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43A7" w14:textId="6ADCA34B" w:rsidR="00FB390C" w:rsidRDefault="00B2507F" w:rsidP="00B2507F">
      <w:r>
        <w:rPr>
          <w:noProof/>
          <w:lang w:eastAsia="fr-FR"/>
        </w:rPr>
        <w:drawing>
          <wp:inline distT="0" distB="0" distL="0" distR="0" wp14:anchorId="1B84B301" wp14:editId="19F97B17">
            <wp:extent cx="6840220" cy="6415211"/>
            <wp:effectExtent l="0" t="57150" r="17780" b="24130"/>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A410E6">
        <w:rPr>
          <w:noProof/>
          <w:lang w:eastAsia="fr-FR"/>
        </w:rPr>
        <w:drawing>
          <wp:inline distT="0" distB="0" distL="0" distR="0" wp14:anchorId="2D71611E" wp14:editId="3DE8CA0E">
            <wp:extent cx="6840220" cy="2606040"/>
            <wp:effectExtent l="0" t="57150" r="17780" b="22860"/>
            <wp:docPr id="1684299674" name="Diagramme 16842996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F480810" w14:textId="09403DE7" w:rsidR="00D3568B" w:rsidRPr="00B2507F" w:rsidRDefault="00D3568B" w:rsidP="00B2507F">
      <w:r>
        <w:rPr>
          <w:noProof/>
          <w:lang w:eastAsia="fr-FR"/>
        </w:rPr>
        <w:lastRenderedPageBreak/>
        <w:drawing>
          <wp:inline distT="0" distB="0" distL="0" distR="0" wp14:anchorId="54FB6BE3" wp14:editId="055436B3">
            <wp:extent cx="6840220" cy="9372600"/>
            <wp:effectExtent l="0" t="0" r="17780" b="0"/>
            <wp:docPr id="765623350" name="Diagramme 7656233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sectPr w:rsidR="00D3568B" w:rsidRPr="00B2507F" w:rsidSect="00D3568B">
      <w:headerReference w:type="default" r:id="rId23"/>
      <w:footerReference w:type="default" r:id="rId24"/>
      <w:footerReference w:type="first" r:id="rId25"/>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A9B9" w14:textId="77777777" w:rsidR="00BA70C5" w:rsidRDefault="00BA70C5" w:rsidP="00435CC2">
      <w:pPr>
        <w:spacing w:after="0" w:line="240" w:lineRule="auto"/>
      </w:pPr>
      <w:r>
        <w:separator/>
      </w:r>
    </w:p>
  </w:endnote>
  <w:endnote w:type="continuationSeparator" w:id="0">
    <w:p w14:paraId="384723ED" w14:textId="77777777" w:rsidR="00BA70C5" w:rsidRDefault="00BA70C5"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ED30" w14:textId="77777777" w:rsidR="00BA70C5" w:rsidRDefault="00BA70C5" w:rsidP="00435CC2">
      <w:pPr>
        <w:spacing w:after="0" w:line="240" w:lineRule="auto"/>
      </w:pPr>
      <w:r>
        <w:separator/>
      </w:r>
    </w:p>
  </w:footnote>
  <w:footnote w:type="continuationSeparator" w:id="0">
    <w:p w14:paraId="0870B1D1" w14:textId="77777777" w:rsidR="00BA70C5" w:rsidRDefault="00BA70C5"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19E2F94D" w:rsidR="00287A65" w:rsidRPr="00B2507F" w:rsidRDefault="00741B7F" w:rsidP="00287A65">
    <w:pPr>
      <w:pStyle w:val="Pieddepage"/>
      <w:ind w:left="40"/>
      <w:rPr>
        <w:rStyle w:val="Accentuationlgre"/>
        <w:sz w:val="18"/>
        <w:szCs w:val="18"/>
      </w:rPr>
    </w:pPr>
    <w:r w:rsidRPr="00741B7F">
      <w:rPr>
        <w:rStyle w:val="Accentuationlgre"/>
        <w:sz w:val="18"/>
        <w:szCs w:val="18"/>
      </w:rPr>
      <w:t>Le Seigneur des Anneaux JCE</w:t>
    </w:r>
    <w:r w:rsidR="00287A65" w:rsidRPr="00B2507F">
      <w:rPr>
        <w:rStyle w:val="Accentuationlgre"/>
        <w:sz w:val="18"/>
        <w:szCs w:val="18"/>
      </w:rPr>
      <w:t xml:space="preserve"> -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1BB4"/>
    <w:rsid w:val="00013C5B"/>
    <w:rsid w:val="00014BD7"/>
    <w:rsid w:val="00015DB6"/>
    <w:rsid w:val="00016B15"/>
    <w:rsid w:val="00017E7D"/>
    <w:rsid w:val="0002547C"/>
    <w:rsid w:val="00025C3C"/>
    <w:rsid w:val="0002719C"/>
    <w:rsid w:val="0002723D"/>
    <w:rsid w:val="00030FCF"/>
    <w:rsid w:val="00031A19"/>
    <w:rsid w:val="00031BD3"/>
    <w:rsid w:val="000332C7"/>
    <w:rsid w:val="00035166"/>
    <w:rsid w:val="000354FE"/>
    <w:rsid w:val="00035D6B"/>
    <w:rsid w:val="00036B4E"/>
    <w:rsid w:val="00037961"/>
    <w:rsid w:val="00037D6F"/>
    <w:rsid w:val="00041D90"/>
    <w:rsid w:val="00044E3B"/>
    <w:rsid w:val="0004522F"/>
    <w:rsid w:val="00045254"/>
    <w:rsid w:val="00047CEC"/>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9A"/>
    <w:rsid w:val="00076AC4"/>
    <w:rsid w:val="00080873"/>
    <w:rsid w:val="00084D7D"/>
    <w:rsid w:val="000868E4"/>
    <w:rsid w:val="00087DCB"/>
    <w:rsid w:val="000903A3"/>
    <w:rsid w:val="00094406"/>
    <w:rsid w:val="00095E31"/>
    <w:rsid w:val="00096302"/>
    <w:rsid w:val="000972A1"/>
    <w:rsid w:val="000A0BB7"/>
    <w:rsid w:val="000A12B2"/>
    <w:rsid w:val="000A33FF"/>
    <w:rsid w:val="000A373F"/>
    <w:rsid w:val="000A3FF9"/>
    <w:rsid w:val="000A5CB3"/>
    <w:rsid w:val="000A5D47"/>
    <w:rsid w:val="000A7214"/>
    <w:rsid w:val="000A7B3E"/>
    <w:rsid w:val="000B1909"/>
    <w:rsid w:val="000B1C64"/>
    <w:rsid w:val="000B2B1F"/>
    <w:rsid w:val="000B37C4"/>
    <w:rsid w:val="000B4890"/>
    <w:rsid w:val="000B73AE"/>
    <w:rsid w:val="000B758C"/>
    <w:rsid w:val="000C1265"/>
    <w:rsid w:val="000C1AD6"/>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3D34"/>
    <w:rsid w:val="000F4D67"/>
    <w:rsid w:val="000F4E93"/>
    <w:rsid w:val="000F6147"/>
    <w:rsid w:val="000F6724"/>
    <w:rsid w:val="000F7DC8"/>
    <w:rsid w:val="00101CC5"/>
    <w:rsid w:val="001031F7"/>
    <w:rsid w:val="00105419"/>
    <w:rsid w:val="00111503"/>
    <w:rsid w:val="0011153E"/>
    <w:rsid w:val="00115464"/>
    <w:rsid w:val="001159D5"/>
    <w:rsid w:val="00117E91"/>
    <w:rsid w:val="001218A2"/>
    <w:rsid w:val="00122E94"/>
    <w:rsid w:val="00123096"/>
    <w:rsid w:val="001238B8"/>
    <w:rsid w:val="00125134"/>
    <w:rsid w:val="001255EB"/>
    <w:rsid w:val="001306BD"/>
    <w:rsid w:val="001306E5"/>
    <w:rsid w:val="001315A8"/>
    <w:rsid w:val="001331DD"/>
    <w:rsid w:val="00133994"/>
    <w:rsid w:val="00134CAE"/>
    <w:rsid w:val="00136F56"/>
    <w:rsid w:val="0014139B"/>
    <w:rsid w:val="00141EF6"/>
    <w:rsid w:val="00144CB3"/>
    <w:rsid w:val="001500F1"/>
    <w:rsid w:val="00151FA2"/>
    <w:rsid w:val="00152879"/>
    <w:rsid w:val="00153B8A"/>
    <w:rsid w:val="001540E7"/>
    <w:rsid w:val="00157231"/>
    <w:rsid w:val="00163297"/>
    <w:rsid w:val="001644D9"/>
    <w:rsid w:val="00165687"/>
    <w:rsid w:val="0016621D"/>
    <w:rsid w:val="00166E93"/>
    <w:rsid w:val="0016718C"/>
    <w:rsid w:val="001676A8"/>
    <w:rsid w:val="00170C4A"/>
    <w:rsid w:val="00171E9E"/>
    <w:rsid w:val="00174A6E"/>
    <w:rsid w:val="001750D7"/>
    <w:rsid w:val="001775F1"/>
    <w:rsid w:val="00180B22"/>
    <w:rsid w:val="00181594"/>
    <w:rsid w:val="00182AE7"/>
    <w:rsid w:val="00182D61"/>
    <w:rsid w:val="00182E70"/>
    <w:rsid w:val="001870E8"/>
    <w:rsid w:val="00191242"/>
    <w:rsid w:val="00192DD8"/>
    <w:rsid w:val="00193B46"/>
    <w:rsid w:val="0019423A"/>
    <w:rsid w:val="0019447D"/>
    <w:rsid w:val="00196968"/>
    <w:rsid w:val="00196CA4"/>
    <w:rsid w:val="001A01A0"/>
    <w:rsid w:val="001A1441"/>
    <w:rsid w:val="001A1656"/>
    <w:rsid w:val="001A1944"/>
    <w:rsid w:val="001A347E"/>
    <w:rsid w:val="001A51B4"/>
    <w:rsid w:val="001A537B"/>
    <w:rsid w:val="001B34ED"/>
    <w:rsid w:val="001B6349"/>
    <w:rsid w:val="001B738C"/>
    <w:rsid w:val="001B7DA8"/>
    <w:rsid w:val="001C3C4F"/>
    <w:rsid w:val="001C61C8"/>
    <w:rsid w:val="001D1F3C"/>
    <w:rsid w:val="001D3270"/>
    <w:rsid w:val="001D617E"/>
    <w:rsid w:val="001E278D"/>
    <w:rsid w:val="001E4479"/>
    <w:rsid w:val="001E58CE"/>
    <w:rsid w:val="001E6C22"/>
    <w:rsid w:val="001F0418"/>
    <w:rsid w:val="001F3C7B"/>
    <w:rsid w:val="001F53A6"/>
    <w:rsid w:val="001F6D4B"/>
    <w:rsid w:val="001F7B84"/>
    <w:rsid w:val="001F7EE1"/>
    <w:rsid w:val="002011C2"/>
    <w:rsid w:val="00202776"/>
    <w:rsid w:val="00204DF4"/>
    <w:rsid w:val="00204E40"/>
    <w:rsid w:val="0020630D"/>
    <w:rsid w:val="002065C5"/>
    <w:rsid w:val="0020747C"/>
    <w:rsid w:val="002117BD"/>
    <w:rsid w:val="00211B96"/>
    <w:rsid w:val="00211FAA"/>
    <w:rsid w:val="002148DC"/>
    <w:rsid w:val="00216646"/>
    <w:rsid w:val="00216E8B"/>
    <w:rsid w:val="002229B2"/>
    <w:rsid w:val="00222EA7"/>
    <w:rsid w:val="00223152"/>
    <w:rsid w:val="00231359"/>
    <w:rsid w:val="0023191C"/>
    <w:rsid w:val="00231964"/>
    <w:rsid w:val="00233026"/>
    <w:rsid w:val="0023318C"/>
    <w:rsid w:val="00233C18"/>
    <w:rsid w:val="00234DB8"/>
    <w:rsid w:val="00236ECC"/>
    <w:rsid w:val="002379DE"/>
    <w:rsid w:val="00240F21"/>
    <w:rsid w:val="00247633"/>
    <w:rsid w:val="00247CA9"/>
    <w:rsid w:val="002516C4"/>
    <w:rsid w:val="002518BF"/>
    <w:rsid w:val="00252268"/>
    <w:rsid w:val="00255112"/>
    <w:rsid w:val="00256096"/>
    <w:rsid w:val="00257840"/>
    <w:rsid w:val="00262221"/>
    <w:rsid w:val="002623F8"/>
    <w:rsid w:val="00262968"/>
    <w:rsid w:val="00263C14"/>
    <w:rsid w:val="00264F0A"/>
    <w:rsid w:val="00266253"/>
    <w:rsid w:val="00267A3F"/>
    <w:rsid w:val="00270D2F"/>
    <w:rsid w:val="00273268"/>
    <w:rsid w:val="002755F8"/>
    <w:rsid w:val="00277911"/>
    <w:rsid w:val="002807B7"/>
    <w:rsid w:val="0028100A"/>
    <w:rsid w:val="00282D72"/>
    <w:rsid w:val="00284394"/>
    <w:rsid w:val="00285868"/>
    <w:rsid w:val="002860A0"/>
    <w:rsid w:val="00287A65"/>
    <w:rsid w:val="002902F4"/>
    <w:rsid w:val="002908D0"/>
    <w:rsid w:val="002926D8"/>
    <w:rsid w:val="00292CD8"/>
    <w:rsid w:val="002932B5"/>
    <w:rsid w:val="00293948"/>
    <w:rsid w:val="00294B9B"/>
    <w:rsid w:val="0029614F"/>
    <w:rsid w:val="00296A4D"/>
    <w:rsid w:val="00297403"/>
    <w:rsid w:val="002A0E25"/>
    <w:rsid w:val="002A331A"/>
    <w:rsid w:val="002A7FBB"/>
    <w:rsid w:val="002B149D"/>
    <w:rsid w:val="002B4363"/>
    <w:rsid w:val="002B4581"/>
    <w:rsid w:val="002B467F"/>
    <w:rsid w:val="002C20CF"/>
    <w:rsid w:val="002C273D"/>
    <w:rsid w:val="002C386B"/>
    <w:rsid w:val="002C417A"/>
    <w:rsid w:val="002C5112"/>
    <w:rsid w:val="002C517F"/>
    <w:rsid w:val="002C55BC"/>
    <w:rsid w:val="002C65CA"/>
    <w:rsid w:val="002D0FF4"/>
    <w:rsid w:val="002D18D7"/>
    <w:rsid w:val="002D28C5"/>
    <w:rsid w:val="002D3019"/>
    <w:rsid w:val="002D4A6F"/>
    <w:rsid w:val="002D590D"/>
    <w:rsid w:val="002D6355"/>
    <w:rsid w:val="002D7B89"/>
    <w:rsid w:val="002E1E16"/>
    <w:rsid w:val="002E24FB"/>
    <w:rsid w:val="002E3155"/>
    <w:rsid w:val="002E4122"/>
    <w:rsid w:val="002E4599"/>
    <w:rsid w:val="002F1133"/>
    <w:rsid w:val="002F3708"/>
    <w:rsid w:val="002F3868"/>
    <w:rsid w:val="002F3FB6"/>
    <w:rsid w:val="002F5769"/>
    <w:rsid w:val="002F63F7"/>
    <w:rsid w:val="002F7FB5"/>
    <w:rsid w:val="00300A28"/>
    <w:rsid w:val="0030101E"/>
    <w:rsid w:val="003014F8"/>
    <w:rsid w:val="00303716"/>
    <w:rsid w:val="003039B4"/>
    <w:rsid w:val="00303FA3"/>
    <w:rsid w:val="00305CE1"/>
    <w:rsid w:val="00306461"/>
    <w:rsid w:val="00307068"/>
    <w:rsid w:val="0030776A"/>
    <w:rsid w:val="00307DFC"/>
    <w:rsid w:val="003115BF"/>
    <w:rsid w:val="003136D3"/>
    <w:rsid w:val="00315761"/>
    <w:rsid w:val="003172E5"/>
    <w:rsid w:val="00317A25"/>
    <w:rsid w:val="003200CC"/>
    <w:rsid w:val="0032258D"/>
    <w:rsid w:val="00322A37"/>
    <w:rsid w:val="00323DF5"/>
    <w:rsid w:val="00324734"/>
    <w:rsid w:val="00324E63"/>
    <w:rsid w:val="00333969"/>
    <w:rsid w:val="00334079"/>
    <w:rsid w:val="00336234"/>
    <w:rsid w:val="0033626E"/>
    <w:rsid w:val="0034083F"/>
    <w:rsid w:val="00340B2C"/>
    <w:rsid w:val="00340F77"/>
    <w:rsid w:val="00341EDA"/>
    <w:rsid w:val="003421B1"/>
    <w:rsid w:val="00344A18"/>
    <w:rsid w:val="00346846"/>
    <w:rsid w:val="003531A6"/>
    <w:rsid w:val="003536F2"/>
    <w:rsid w:val="00353D0B"/>
    <w:rsid w:val="00356BBA"/>
    <w:rsid w:val="0035726D"/>
    <w:rsid w:val="00360705"/>
    <w:rsid w:val="0036185D"/>
    <w:rsid w:val="00362012"/>
    <w:rsid w:val="00362231"/>
    <w:rsid w:val="00362806"/>
    <w:rsid w:val="003630AE"/>
    <w:rsid w:val="003641D9"/>
    <w:rsid w:val="00365AA7"/>
    <w:rsid w:val="003667FA"/>
    <w:rsid w:val="00372AB5"/>
    <w:rsid w:val="00375AC0"/>
    <w:rsid w:val="00380B3C"/>
    <w:rsid w:val="00380E98"/>
    <w:rsid w:val="003820FE"/>
    <w:rsid w:val="00385113"/>
    <w:rsid w:val="00391FF8"/>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2F6"/>
    <w:rsid w:val="003B1D57"/>
    <w:rsid w:val="003B24EC"/>
    <w:rsid w:val="003B3A41"/>
    <w:rsid w:val="003B411B"/>
    <w:rsid w:val="003C5A78"/>
    <w:rsid w:val="003C5C43"/>
    <w:rsid w:val="003C6284"/>
    <w:rsid w:val="003D0284"/>
    <w:rsid w:val="003D0676"/>
    <w:rsid w:val="003D0CC3"/>
    <w:rsid w:val="003D1AF4"/>
    <w:rsid w:val="003D22B6"/>
    <w:rsid w:val="003D384D"/>
    <w:rsid w:val="003D5619"/>
    <w:rsid w:val="003D7F35"/>
    <w:rsid w:val="003E1DE4"/>
    <w:rsid w:val="003E3AD6"/>
    <w:rsid w:val="003E3FC8"/>
    <w:rsid w:val="003E46A5"/>
    <w:rsid w:val="003F2F96"/>
    <w:rsid w:val="003F3590"/>
    <w:rsid w:val="003F4B8F"/>
    <w:rsid w:val="003F76A5"/>
    <w:rsid w:val="0040025D"/>
    <w:rsid w:val="00401130"/>
    <w:rsid w:val="00402830"/>
    <w:rsid w:val="00403AAB"/>
    <w:rsid w:val="00405FA8"/>
    <w:rsid w:val="00410428"/>
    <w:rsid w:val="00412E6C"/>
    <w:rsid w:val="00417262"/>
    <w:rsid w:val="004212FD"/>
    <w:rsid w:val="004238F7"/>
    <w:rsid w:val="00424392"/>
    <w:rsid w:val="0042583C"/>
    <w:rsid w:val="00425CD8"/>
    <w:rsid w:val="004339F7"/>
    <w:rsid w:val="00433BE6"/>
    <w:rsid w:val="00434F22"/>
    <w:rsid w:val="004354C4"/>
    <w:rsid w:val="00435CC2"/>
    <w:rsid w:val="0043777B"/>
    <w:rsid w:val="00437BD8"/>
    <w:rsid w:val="00437F8E"/>
    <w:rsid w:val="00440539"/>
    <w:rsid w:val="00441504"/>
    <w:rsid w:val="0044385A"/>
    <w:rsid w:val="00445249"/>
    <w:rsid w:val="004469BF"/>
    <w:rsid w:val="004526A7"/>
    <w:rsid w:val="004537BD"/>
    <w:rsid w:val="00453F43"/>
    <w:rsid w:val="00454353"/>
    <w:rsid w:val="004543BD"/>
    <w:rsid w:val="0045487F"/>
    <w:rsid w:val="0046159D"/>
    <w:rsid w:val="00462337"/>
    <w:rsid w:val="00462B4F"/>
    <w:rsid w:val="00462D1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5E75"/>
    <w:rsid w:val="004873FF"/>
    <w:rsid w:val="00490385"/>
    <w:rsid w:val="00492509"/>
    <w:rsid w:val="00493D4C"/>
    <w:rsid w:val="00496195"/>
    <w:rsid w:val="004961F7"/>
    <w:rsid w:val="004966E0"/>
    <w:rsid w:val="00496DB5"/>
    <w:rsid w:val="004A2FF7"/>
    <w:rsid w:val="004A413D"/>
    <w:rsid w:val="004A65AF"/>
    <w:rsid w:val="004A7C0C"/>
    <w:rsid w:val="004B3B40"/>
    <w:rsid w:val="004B40F5"/>
    <w:rsid w:val="004B694D"/>
    <w:rsid w:val="004C0560"/>
    <w:rsid w:val="004C0B54"/>
    <w:rsid w:val="004C2D93"/>
    <w:rsid w:val="004C3499"/>
    <w:rsid w:val="004C3787"/>
    <w:rsid w:val="004C6A9C"/>
    <w:rsid w:val="004D009F"/>
    <w:rsid w:val="004D16C8"/>
    <w:rsid w:val="004D194C"/>
    <w:rsid w:val="004D1A0F"/>
    <w:rsid w:val="004D327F"/>
    <w:rsid w:val="004D355E"/>
    <w:rsid w:val="004D3859"/>
    <w:rsid w:val="004D493A"/>
    <w:rsid w:val="004D5421"/>
    <w:rsid w:val="004E11F9"/>
    <w:rsid w:val="004E3219"/>
    <w:rsid w:val="004E414E"/>
    <w:rsid w:val="004E454F"/>
    <w:rsid w:val="004E6000"/>
    <w:rsid w:val="004F0B85"/>
    <w:rsid w:val="004F3910"/>
    <w:rsid w:val="004F4581"/>
    <w:rsid w:val="004F48FE"/>
    <w:rsid w:val="00502339"/>
    <w:rsid w:val="00505D85"/>
    <w:rsid w:val="00513146"/>
    <w:rsid w:val="005155F7"/>
    <w:rsid w:val="00515970"/>
    <w:rsid w:val="005172AE"/>
    <w:rsid w:val="005177A8"/>
    <w:rsid w:val="005201AC"/>
    <w:rsid w:val="00520794"/>
    <w:rsid w:val="005209F1"/>
    <w:rsid w:val="00520C0A"/>
    <w:rsid w:val="00521190"/>
    <w:rsid w:val="00521BA5"/>
    <w:rsid w:val="00522372"/>
    <w:rsid w:val="00524EC6"/>
    <w:rsid w:val="00525F03"/>
    <w:rsid w:val="0052797F"/>
    <w:rsid w:val="00535D52"/>
    <w:rsid w:val="00535F59"/>
    <w:rsid w:val="00537BB1"/>
    <w:rsid w:val="0054024D"/>
    <w:rsid w:val="005402B5"/>
    <w:rsid w:val="00541B09"/>
    <w:rsid w:val="00545FB8"/>
    <w:rsid w:val="00546A04"/>
    <w:rsid w:val="005474F7"/>
    <w:rsid w:val="00547E27"/>
    <w:rsid w:val="00550D5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81BF0"/>
    <w:rsid w:val="0058213E"/>
    <w:rsid w:val="005833DA"/>
    <w:rsid w:val="00586038"/>
    <w:rsid w:val="005878BB"/>
    <w:rsid w:val="005878EE"/>
    <w:rsid w:val="00587CFE"/>
    <w:rsid w:val="005951B9"/>
    <w:rsid w:val="00596E83"/>
    <w:rsid w:val="0059729A"/>
    <w:rsid w:val="005A0D73"/>
    <w:rsid w:val="005A1623"/>
    <w:rsid w:val="005A2121"/>
    <w:rsid w:val="005A5FFF"/>
    <w:rsid w:val="005B1DC1"/>
    <w:rsid w:val="005B2D0C"/>
    <w:rsid w:val="005B2EBD"/>
    <w:rsid w:val="005B491A"/>
    <w:rsid w:val="005B4ECC"/>
    <w:rsid w:val="005B52A5"/>
    <w:rsid w:val="005B57F6"/>
    <w:rsid w:val="005B6FCD"/>
    <w:rsid w:val="005B76D5"/>
    <w:rsid w:val="005C18FE"/>
    <w:rsid w:val="005C2287"/>
    <w:rsid w:val="005C2DEA"/>
    <w:rsid w:val="005C2FFB"/>
    <w:rsid w:val="005C3CE4"/>
    <w:rsid w:val="005C3F32"/>
    <w:rsid w:val="005C5185"/>
    <w:rsid w:val="005C66E3"/>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3B23"/>
    <w:rsid w:val="005F538C"/>
    <w:rsid w:val="005F56BB"/>
    <w:rsid w:val="006007BB"/>
    <w:rsid w:val="00601F42"/>
    <w:rsid w:val="00603753"/>
    <w:rsid w:val="00603D88"/>
    <w:rsid w:val="006060F7"/>
    <w:rsid w:val="006109DB"/>
    <w:rsid w:val="00611E76"/>
    <w:rsid w:val="00613B8E"/>
    <w:rsid w:val="00617021"/>
    <w:rsid w:val="00617D53"/>
    <w:rsid w:val="00620A07"/>
    <w:rsid w:val="00620BEF"/>
    <w:rsid w:val="00621151"/>
    <w:rsid w:val="006215BA"/>
    <w:rsid w:val="00625050"/>
    <w:rsid w:val="006272CD"/>
    <w:rsid w:val="006329D2"/>
    <w:rsid w:val="00640309"/>
    <w:rsid w:val="00640D2B"/>
    <w:rsid w:val="00641884"/>
    <w:rsid w:val="00642578"/>
    <w:rsid w:val="00642774"/>
    <w:rsid w:val="0064277F"/>
    <w:rsid w:val="00642BC5"/>
    <w:rsid w:val="00642BDD"/>
    <w:rsid w:val="00644991"/>
    <w:rsid w:val="0064711A"/>
    <w:rsid w:val="006501EE"/>
    <w:rsid w:val="006511D1"/>
    <w:rsid w:val="006552DA"/>
    <w:rsid w:val="006569ED"/>
    <w:rsid w:val="00660519"/>
    <w:rsid w:val="00664B78"/>
    <w:rsid w:val="00667745"/>
    <w:rsid w:val="006712C0"/>
    <w:rsid w:val="00672D2A"/>
    <w:rsid w:val="00674BCF"/>
    <w:rsid w:val="00680023"/>
    <w:rsid w:val="00680FD4"/>
    <w:rsid w:val="0068213F"/>
    <w:rsid w:val="006826D5"/>
    <w:rsid w:val="00683155"/>
    <w:rsid w:val="0068315A"/>
    <w:rsid w:val="0068424B"/>
    <w:rsid w:val="00684713"/>
    <w:rsid w:val="00686F5D"/>
    <w:rsid w:val="0069221D"/>
    <w:rsid w:val="00693824"/>
    <w:rsid w:val="0069532F"/>
    <w:rsid w:val="00695C9B"/>
    <w:rsid w:val="00696BCD"/>
    <w:rsid w:val="00697278"/>
    <w:rsid w:val="006972BF"/>
    <w:rsid w:val="00697A8E"/>
    <w:rsid w:val="006A1522"/>
    <w:rsid w:val="006A1828"/>
    <w:rsid w:val="006A18D3"/>
    <w:rsid w:val="006A1A9F"/>
    <w:rsid w:val="006A2E7A"/>
    <w:rsid w:val="006A4AE3"/>
    <w:rsid w:val="006A544A"/>
    <w:rsid w:val="006A68AF"/>
    <w:rsid w:val="006A7E55"/>
    <w:rsid w:val="006B29C2"/>
    <w:rsid w:val="006B40CA"/>
    <w:rsid w:val="006B689E"/>
    <w:rsid w:val="006C1ACC"/>
    <w:rsid w:val="006C367E"/>
    <w:rsid w:val="006C3D40"/>
    <w:rsid w:val="006C3EF4"/>
    <w:rsid w:val="006C3F61"/>
    <w:rsid w:val="006C669F"/>
    <w:rsid w:val="006C7C3D"/>
    <w:rsid w:val="006D110B"/>
    <w:rsid w:val="006D1ECE"/>
    <w:rsid w:val="006D6C95"/>
    <w:rsid w:val="006E2ED2"/>
    <w:rsid w:val="006E4DCA"/>
    <w:rsid w:val="006F1611"/>
    <w:rsid w:val="006F39E6"/>
    <w:rsid w:val="006F6098"/>
    <w:rsid w:val="00700DFD"/>
    <w:rsid w:val="00704394"/>
    <w:rsid w:val="0070484F"/>
    <w:rsid w:val="00706561"/>
    <w:rsid w:val="00710232"/>
    <w:rsid w:val="007162F5"/>
    <w:rsid w:val="0071695C"/>
    <w:rsid w:val="00717205"/>
    <w:rsid w:val="00726F0B"/>
    <w:rsid w:val="00732638"/>
    <w:rsid w:val="007352EB"/>
    <w:rsid w:val="007409C1"/>
    <w:rsid w:val="00741B7F"/>
    <w:rsid w:val="00742CA0"/>
    <w:rsid w:val="007437DC"/>
    <w:rsid w:val="0074390F"/>
    <w:rsid w:val="00744195"/>
    <w:rsid w:val="0074614B"/>
    <w:rsid w:val="00746B86"/>
    <w:rsid w:val="007517C1"/>
    <w:rsid w:val="00755829"/>
    <w:rsid w:val="00756AF4"/>
    <w:rsid w:val="0076144A"/>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2E5A"/>
    <w:rsid w:val="00793DEB"/>
    <w:rsid w:val="007A1370"/>
    <w:rsid w:val="007A19D1"/>
    <w:rsid w:val="007A3955"/>
    <w:rsid w:val="007A4256"/>
    <w:rsid w:val="007A7737"/>
    <w:rsid w:val="007B02ED"/>
    <w:rsid w:val="007B0AC6"/>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54AE"/>
    <w:rsid w:val="007D7996"/>
    <w:rsid w:val="007E1E4C"/>
    <w:rsid w:val="007E2D55"/>
    <w:rsid w:val="007E6A33"/>
    <w:rsid w:val="007E716A"/>
    <w:rsid w:val="007E723A"/>
    <w:rsid w:val="007E7AAB"/>
    <w:rsid w:val="007F0E7D"/>
    <w:rsid w:val="007F3CAC"/>
    <w:rsid w:val="007F674A"/>
    <w:rsid w:val="007F70F0"/>
    <w:rsid w:val="00800D70"/>
    <w:rsid w:val="00801390"/>
    <w:rsid w:val="008027CA"/>
    <w:rsid w:val="00803020"/>
    <w:rsid w:val="00805602"/>
    <w:rsid w:val="00805A4A"/>
    <w:rsid w:val="008078BB"/>
    <w:rsid w:val="00810BC5"/>
    <w:rsid w:val="008124EB"/>
    <w:rsid w:val="00812764"/>
    <w:rsid w:val="00814BDA"/>
    <w:rsid w:val="00814EAF"/>
    <w:rsid w:val="008158DB"/>
    <w:rsid w:val="0081692C"/>
    <w:rsid w:val="00817DD4"/>
    <w:rsid w:val="00820FE4"/>
    <w:rsid w:val="00822ABC"/>
    <w:rsid w:val="00823410"/>
    <w:rsid w:val="00823B94"/>
    <w:rsid w:val="00824BF2"/>
    <w:rsid w:val="00826554"/>
    <w:rsid w:val="0082703F"/>
    <w:rsid w:val="00827F74"/>
    <w:rsid w:val="00827FBC"/>
    <w:rsid w:val="00833352"/>
    <w:rsid w:val="00834E92"/>
    <w:rsid w:val="008350B1"/>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3D53"/>
    <w:rsid w:val="00864071"/>
    <w:rsid w:val="00864137"/>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198B"/>
    <w:rsid w:val="008A2D87"/>
    <w:rsid w:val="008A2EB4"/>
    <w:rsid w:val="008A32B4"/>
    <w:rsid w:val="008A4AAD"/>
    <w:rsid w:val="008A536E"/>
    <w:rsid w:val="008C4CC3"/>
    <w:rsid w:val="008C60A4"/>
    <w:rsid w:val="008C6682"/>
    <w:rsid w:val="008D01DC"/>
    <w:rsid w:val="008D2358"/>
    <w:rsid w:val="008D7FD1"/>
    <w:rsid w:val="008E1921"/>
    <w:rsid w:val="008E2E73"/>
    <w:rsid w:val="008E3590"/>
    <w:rsid w:val="008E475A"/>
    <w:rsid w:val="008E5CB4"/>
    <w:rsid w:val="008E5EFD"/>
    <w:rsid w:val="008E78BC"/>
    <w:rsid w:val="008F058A"/>
    <w:rsid w:val="008F1598"/>
    <w:rsid w:val="008F1836"/>
    <w:rsid w:val="008F1BE1"/>
    <w:rsid w:val="008F1F94"/>
    <w:rsid w:val="008F2233"/>
    <w:rsid w:val="008F2DBE"/>
    <w:rsid w:val="008F3563"/>
    <w:rsid w:val="008F5DF3"/>
    <w:rsid w:val="008F6C5C"/>
    <w:rsid w:val="00900757"/>
    <w:rsid w:val="0090142C"/>
    <w:rsid w:val="00903A00"/>
    <w:rsid w:val="00910816"/>
    <w:rsid w:val="009111AD"/>
    <w:rsid w:val="009120E4"/>
    <w:rsid w:val="00912AFD"/>
    <w:rsid w:val="00913079"/>
    <w:rsid w:val="00913158"/>
    <w:rsid w:val="0091427C"/>
    <w:rsid w:val="00914D0C"/>
    <w:rsid w:val="00916528"/>
    <w:rsid w:val="00916D38"/>
    <w:rsid w:val="00920B57"/>
    <w:rsid w:val="0092171E"/>
    <w:rsid w:val="0092310D"/>
    <w:rsid w:val="00923891"/>
    <w:rsid w:val="00923E7A"/>
    <w:rsid w:val="00923FCD"/>
    <w:rsid w:val="00924821"/>
    <w:rsid w:val="00925098"/>
    <w:rsid w:val="0092690F"/>
    <w:rsid w:val="00926CD8"/>
    <w:rsid w:val="009307C0"/>
    <w:rsid w:val="009307E0"/>
    <w:rsid w:val="009333AE"/>
    <w:rsid w:val="00937990"/>
    <w:rsid w:val="00937ECA"/>
    <w:rsid w:val="00940969"/>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2924"/>
    <w:rsid w:val="009634B9"/>
    <w:rsid w:val="00964B30"/>
    <w:rsid w:val="0096554E"/>
    <w:rsid w:val="0096628A"/>
    <w:rsid w:val="00966638"/>
    <w:rsid w:val="00966989"/>
    <w:rsid w:val="0097206D"/>
    <w:rsid w:val="00972DB1"/>
    <w:rsid w:val="009752A6"/>
    <w:rsid w:val="00975D72"/>
    <w:rsid w:val="00977485"/>
    <w:rsid w:val="009804C0"/>
    <w:rsid w:val="00984F27"/>
    <w:rsid w:val="00985E51"/>
    <w:rsid w:val="00986A1C"/>
    <w:rsid w:val="009870FF"/>
    <w:rsid w:val="00987DC9"/>
    <w:rsid w:val="009907E4"/>
    <w:rsid w:val="0099647F"/>
    <w:rsid w:val="00997D6D"/>
    <w:rsid w:val="009A192D"/>
    <w:rsid w:val="009A1EC6"/>
    <w:rsid w:val="009A5635"/>
    <w:rsid w:val="009A7A62"/>
    <w:rsid w:val="009B3839"/>
    <w:rsid w:val="009B53FC"/>
    <w:rsid w:val="009B67B5"/>
    <w:rsid w:val="009B7F03"/>
    <w:rsid w:val="009C0727"/>
    <w:rsid w:val="009C2CFC"/>
    <w:rsid w:val="009C338F"/>
    <w:rsid w:val="009C41E2"/>
    <w:rsid w:val="009C584C"/>
    <w:rsid w:val="009C5D99"/>
    <w:rsid w:val="009C787E"/>
    <w:rsid w:val="009C793D"/>
    <w:rsid w:val="009D04C1"/>
    <w:rsid w:val="009D08AA"/>
    <w:rsid w:val="009D1E7E"/>
    <w:rsid w:val="009D2FE0"/>
    <w:rsid w:val="009D5ED6"/>
    <w:rsid w:val="009D7373"/>
    <w:rsid w:val="009E053A"/>
    <w:rsid w:val="009E08C6"/>
    <w:rsid w:val="009E1BE4"/>
    <w:rsid w:val="009E27E7"/>
    <w:rsid w:val="009E33F9"/>
    <w:rsid w:val="009E434D"/>
    <w:rsid w:val="009E4769"/>
    <w:rsid w:val="009E5C0D"/>
    <w:rsid w:val="009E60FE"/>
    <w:rsid w:val="009E6481"/>
    <w:rsid w:val="009E73C2"/>
    <w:rsid w:val="009F074F"/>
    <w:rsid w:val="009F2A26"/>
    <w:rsid w:val="009F69B9"/>
    <w:rsid w:val="009F7D28"/>
    <w:rsid w:val="00A01335"/>
    <w:rsid w:val="00A02011"/>
    <w:rsid w:val="00A04017"/>
    <w:rsid w:val="00A04F2D"/>
    <w:rsid w:val="00A05EE4"/>
    <w:rsid w:val="00A06989"/>
    <w:rsid w:val="00A07B64"/>
    <w:rsid w:val="00A13B38"/>
    <w:rsid w:val="00A14192"/>
    <w:rsid w:val="00A14464"/>
    <w:rsid w:val="00A17479"/>
    <w:rsid w:val="00A1773F"/>
    <w:rsid w:val="00A200E4"/>
    <w:rsid w:val="00A21D77"/>
    <w:rsid w:val="00A238CF"/>
    <w:rsid w:val="00A25E59"/>
    <w:rsid w:val="00A27C99"/>
    <w:rsid w:val="00A306A3"/>
    <w:rsid w:val="00A33B82"/>
    <w:rsid w:val="00A410E6"/>
    <w:rsid w:val="00A41E59"/>
    <w:rsid w:val="00A42BF9"/>
    <w:rsid w:val="00A44FD4"/>
    <w:rsid w:val="00A46185"/>
    <w:rsid w:val="00A466B1"/>
    <w:rsid w:val="00A520EA"/>
    <w:rsid w:val="00A52D3C"/>
    <w:rsid w:val="00A52D8C"/>
    <w:rsid w:val="00A56227"/>
    <w:rsid w:val="00A568EE"/>
    <w:rsid w:val="00A56910"/>
    <w:rsid w:val="00A56C13"/>
    <w:rsid w:val="00A579B3"/>
    <w:rsid w:val="00A60670"/>
    <w:rsid w:val="00A61BB7"/>
    <w:rsid w:val="00A626FA"/>
    <w:rsid w:val="00A64194"/>
    <w:rsid w:val="00A65A51"/>
    <w:rsid w:val="00A701C3"/>
    <w:rsid w:val="00A712C8"/>
    <w:rsid w:val="00A7271B"/>
    <w:rsid w:val="00A74868"/>
    <w:rsid w:val="00A751C3"/>
    <w:rsid w:val="00A75947"/>
    <w:rsid w:val="00A811C2"/>
    <w:rsid w:val="00A811D6"/>
    <w:rsid w:val="00A812EB"/>
    <w:rsid w:val="00A82DF8"/>
    <w:rsid w:val="00A83533"/>
    <w:rsid w:val="00A8363E"/>
    <w:rsid w:val="00A84832"/>
    <w:rsid w:val="00A92677"/>
    <w:rsid w:val="00A9486C"/>
    <w:rsid w:val="00A95003"/>
    <w:rsid w:val="00A95E86"/>
    <w:rsid w:val="00A9649B"/>
    <w:rsid w:val="00A96C56"/>
    <w:rsid w:val="00AA04A5"/>
    <w:rsid w:val="00AA09AA"/>
    <w:rsid w:val="00AA0EB2"/>
    <w:rsid w:val="00AA1ADC"/>
    <w:rsid w:val="00AA1FFC"/>
    <w:rsid w:val="00AA2D98"/>
    <w:rsid w:val="00AA4D8F"/>
    <w:rsid w:val="00AB0308"/>
    <w:rsid w:val="00AB0555"/>
    <w:rsid w:val="00AB383C"/>
    <w:rsid w:val="00AB53D2"/>
    <w:rsid w:val="00AB61FE"/>
    <w:rsid w:val="00AB7094"/>
    <w:rsid w:val="00AB7543"/>
    <w:rsid w:val="00AB7F87"/>
    <w:rsid w:val="00AC3859"/>
    <w:rsid w:val="00AC5099"/>
    <w:rsid w:val="00AD3C69"/>
    <w:rsid w:val="00AE08C8"/>
    <w:rsid w:val="00AE0C7C"/>
    <w:rsid w:val="00AE1988"/>
    <w:rsid w:val="00AE221A"/>
    <w:rsid w:val="00AE2310"/>
    <w:rsid w:val="00AE3508"/>
    <w:rsid w:val="00AE3A33"/>
    <w:rsid w:val="00AF1379"/>
    <w:rsid w:val="00AF3DD5"/>
    <w:rsid w:val="00AF7602"/>
    <w:rsid w:val="00B00975"/>
    <w:rsid w:val="00B00EFA"/>
    <w:rsid w:val="00B0247B"/>
    <w:rsid w:val="00B042FA"/>
    <w:rsid w:val="00B04E2A"/>
    <w:rsid w:val="00B05F40"/>
    <w:rsid w:val="00B064C1"/>
    <w:rsid w:val="00B0741C"/>
    <w:rsid w:val="00B12A71"/>
    <w:rsid w:val="00B13CAA"/>
    <w:rsid w:val="00B13F2A"/>
    <w:rsid w:val="00B14469"/>
    <w:rsid w:val="00B14B62"/>
    <w:rsid w:val="00B15785"/>
    <w:rsid w:val="00B16432"/>
    <w:rsid w:val="00B17119"/>
    <w:rsid w:val="00B213FC"/>
    <w:rsid w:val="00B21427"/>
    <w:rsid w:val="00B21D39"/>
    <w:rsid w:val="00B22FF0"/>
    <w:rsid w:val="00B2445B"/>
    <w:rsid w:val="00B244F8"/>
    <w:rsid w:val="00B24D05"/>
    <w:rsid w:val="00B2507F"/>
    <w:rsid w:val="00B274C1"/>
    <w:rsid w:val="00B30F5E"/>
    <w:rsid w:val="00B35FEF"/>
    <w:rsid w:val="00B40B42"/>
    <w:rsid w:val="00B40FC3"/>
    <w:rsid w:val="00B41157"/>
    <w:rsid w:val="00B41655"/>
    <w:rsid w:val="00B41D1D"/>
    <w:rsid w:val="00B42613"/>
    <w:rsid w:val="00B45DDF"/>
    <w:rsid w:val="00B463A9"/>
    <w:rsid w:val="00B4640A"/>
    <w:rsid w:val="00B46D69"/>
    <w:rsid w:val="00B47D0C"/>
    <w:rsid w:val="00B50AA9"/>
    <w:rsid w:val="00B52A0A"/>
    <w:rsid w:val="00B54B58"/>
    <w:rsid w:val="00B55B74"/>
    <w:rsid w:val="00B565AA"/>
    <w:rsid w:val="00B56F95"/>
    <w:rsid w:val="00B6181D"/>
    <w:rsid w:val="00B6294A"/>
    <w:rsid w:val="00B62AA1"/>
    <w:rsid w:val="00B6312F"/>
    <w:rsid w:val="00B63C82"/>
    <w:rsid w:val="00B63DD4"/>
    <w:rsid w:val="00B65BEA"/>
    <w:rsid w:val="00B719F3"/>
    <w:rsid w:val="00B735CD"/>
    <w:rsid w:val="00B749EE"/>
    <w:rsid w:val="00B81F1C"/>
    <w:rsid w:val="00B8254F"/>
    <w:rsid w:val="00B8362A"/>
    <w:rsid w:val="00B870CE"/>
    <w:rsid w:val="00B8729D"/>
    <w:rsid w:val="00B87E27"/>
    <w:rsid w:val="00B900F8"/>
    <w:rsid w:val="00B920DD"/>
    <w:rsid w:val="00B92204"/>
    <w:rsid w:val="00B922CC"/>
    <w:rsid w:val="00B92BEB"/>
    <w:rsid w:val="00B93577"/>
    <w:rsid w:val="00B94E0E"/>
    <w:rsid w:val="00B951AC"/>
    <w:rsid w:val="00B9546E"/>
    <w:rsid w:val="00BA36BF"/>
    <w:rsid w:val="00BA70C5"/>
    <w:rsid w:val="00BB476C"/>
    <w:rsid w:val="00BB5DC8"/>
    <w:rsid w:val="00BB5F18"/>
    <w:rsid w:val="00BB650B"/>
    <w:rsid w:val="00BC04A2"/>
    <w:rsid w:val="00BC0CF4"/>
    <w:rsid w:val="00BC4246"/>
    <w:rsid w:val="00BC5100"/>
    <w:rsid w:val="00BC69F3"/>
    <w:rsid w:val="00BD2BA1"/>
    <w:rsid w:val="00BD4877"/>
    <w:rsid w:val="00BD771E"/>
    <w:rsid w:val="00BE0ED3"/>
    <w:rsid w:val="00BE0EF0"/>
    <w:rsid w:val="00BE2986"/>
    <w:rsid w:val="00BE2E5E"/>
    <w:rsid w:val="00BE464A"/>
    <w:rsid w:val="00BE4A18"/>
    <w:rsid w:val="00BF143E"/>
    <w:rsid w:val="00BF356A"/>
    <w:rsid w:val="00BF4426"/>
    <w:rsid w:val="00BF4D4F"/>
    <w:rsid w:val="00BF78A7"/>
    <w:rsid w:val="00C000B5"/>
    <w:rsid w:val="00C0285E"/>
    <w:rsid w:val="00C03FD0"/>
    <w:rsid w:val="00C07B28"/>
    <w:rsid w:val="00C10260"/>
    <w:rsid w:val="00C10A5F"/>
    <w:rsid w:val="00C11313"/>
    <w:rsid w:val="00C13CC6"/>
    <w:rsid w:val="00C14519"/>
    <w:rsid w:val="00C15442"/>
    <w:rsid w:val="00C16045"/>
    <w:rsid w:val="00C17A22"/>
    <w:rsid w:val="00C20290"/>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4992"/>
    <w:rsid w:val="00C45EDF"/>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5DEE"/>
    <w:rsid w:val="00C66946"/>
    <w:rsid w:val="00C713A4"/>
    <w:rsid w:val="00C72F37"/>
    <w:rsid w:val="00C7495E"/>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61F8"/>
    <w:rsid w:val="00CA6BDD"/>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207"/>
    <w:rsid w:val="00CC53A4"/>
    <w:rsid w:val="00CC75BA"/>
    <w:rsid w:val="00CC7F38"/>
    <w:rsid w:val="00CD0694"/>
    <w:rsid w:val="00CD1093"/>
    <w:rsid w:val="00CD1824"/>
    <w:rsid w:val="00CD2EB4"/>
    <w:rsid w:val="00CD3432"/>
    <w:rsid w:val="00CD44ED"/>
    <w:rsid w:val="00CD7BAC"/>
    <w:rsid w:val="00CD7DDE"/>
    <w:rsid w:val="00CE0669"/>
    <w:rsid w:val="00CE2073"/>
    <w:rsid w:val="00CE23FF"/>
    <w:rsid w:val="00CE458A"/>
    <w:rsid w:val="00CE511D"/>
    <w:rsid w:val="00CE68A1"/>
    <w:rsid w:val="00CF6836"/>
    <w:rsid w:val="00D0033A"/>
    <w:rsid w:val="00D01CDE"/>
    <w:rsid w:val="00D0219F"/>
    <w:rsid w:val="00D021B6"/>
    <w:rsid w:val="00D0231C"/>
    <w:rsid w:val="00D03394"/>
    <w:rsid w:val="00D0644E"/>
    <w:rsid w:val="00D07C10"/>
    <w:rsid w:val="00D104B6"/>
    <w:rsid w:val="00D113ED"/>
    <w:rsid w:val="00D16FFC"/>
    <w:rsid w:val="00D22436"/>
    <w:rsid w:val="00D22C1C"/>
    <w:rsid w:val="00D22EDF"/>
    <w:rsid w:val="00D2345B"/>
    <w:rsid w:val="00D23BAF"/>
    <w:rsid w:val="00D26B87"/>
    <w:rsid w:val="00D33895"/>
    <w:rsid w:val="00D3568B"/>
    <w:rsid w:val="00D35926"/>
    <w:rsid w:val="00D36328"/>
    <w:rsid w:val="00D3705B"/>
    <w:rsid w:val="00D42B6B"/>
    <w:rsid w:val="00D43A99"/>
    <w:rsid w:val="00D4448D"/>
    <w:rsid w:val="00D44636"/>
    <w:rsid w:val="00D44778"/>
    <w:rsid w:val="00D45041"/>
    <w:rsid w:val="00D45065"/>
    <w:rsid w:val="00D45713"/>
    <w:rsid w:val="00D476B2"/>
    <w:rsid w:val="00D47DBF"/>
    <w:rsid w:val="00D508DA"/>
    <w:rsid w:val="00D50A0A"/>
    <w:rsid w:val="00D50EDD"/>
    <w:rsid w:val="00D51926"/>
    <w:rsid w:val="00D60AE2"/>
    <w:rsid w:val="00D64ED1"/>
    <w:rsid w:val="00D6540B"/>
    <w:rsid w:val="00D65F7F"/>
    <w:rsid w:val="00D7036A"/>
    <w:rsid w:val="00D714A7"/>
    <w:rsid w:val="00D74119"/>
    <w:rsid w:val="00D74736"/>
    <w:rsid w:val="00D74A13"/>
    <w:rsid w:val="00D836FC"/>
    <w:rsid w:val="00D83712"/>
    <w:rsid w:val="00D844BF"/>
    <w:rsid w:val="00D85779"/>
    <w:rsid w:val="00D8663A"/>
    <w:rsid w:val="00D867FA"/>
    <w:rsid w:val="00D86ED8"/>
    <w:rsid w:val="00D878BC"/>
    <w:rsid w:val="00D87F7B"/>
    <w:rsid w:val="00D9551F"/>
    <w:rsid w:val="00D961C0"/>
    <w:rsid w:val="00D9688D"/>
    <w:rsid w:val="00D97CAA"/>
    <w:rsid w:val="00DA098F"/>
    <w:rsid w:val="00DA0D1A"/>
    <w:rsid w:val="00DA1BF7"/>
    <w:rsid w:val="00DA2ABD"/>
    <w:rsid w:val="00DA3537"/>
    <w:rsid w:val="00DA395E"/>
    <w:rsid w:val="00DA4145"/>
    <w:rsid w:val="00DA48BE"/>
    <w:rsid w:val="00DA53C9"/>
    <w:rsid w:val="00DA6F9E"/>
    <w:rsid w:val="00DA70FB"/>
    <w:rsid w:val="00DB0205"/>
    <w:rsid w:val="00DB0721"/>
    <w:rsid w:val="00DB0B7C"/>
    <w:rsid w:val="00DB0E1A"/>
    <w:rsid w:val="00DB2262"/>
    <w:rsid w:val="00DB39AD"/>
    <w:rsid w:val="00DB3EFA"/>
    <w:rsid w:val="00DB4662"/>
    <w:rsid w:val="00DC0D80"/>
    <w:rsid w:val="00DC1D90"/>
    <w:rsid w:val="00DC4C92"/>
    <w:rsid w:val="00DC5A4C"/>
    <w:rsid w:val="00DD2DB3"/>
    <w:rsid w:val="00DD2F34"/>
    <w:rsid w:val="00DD4314"/>
    <w:rsid w:val="00DD7968"/>
    <w:rsid w:val="00DE074D"/>
    <w:rsid w:val="00DE1477"/>
    <w:rsid w:val="00DE1AB2"/>
    <w:rsid w:val="00DE22A2"/>
    <w:rsid w:val="00DE3B9B"/>
    <w:rsid w:val="00DE625E"/>
    <w:rsid w:val="00DE7898"/>
    <w:rsid w:val="00DF102C"/>
    <w:rsid w:val="00DF1AC3"/>
    <w:rsid w:val="00DF2CED"/>
    <w:rsid w:val="00DF2F4D"/>
    <w:rsid w:val="00DF508C"/>
    <w:rsid w:val="00DF60E8"/>
    <w:rsid w:val="00E00CAE"/>
    <w:rsid w:val="00E01638"/>
    <w:rsid w:val="00E01725"/>
    <w:rsid w:val="00E02270"/>
    <w:rsid w:val="00E0267F"/>
    <w:rsid w:val="00E02752"/>
    <w:rsid w:val="00E02841"/>
    <w:rsid w:val="00E02DC2"/>
    <w:rsid w:val="00E02E77"/>
    <w:rsid w:val="00E05D74"/>
    <w:rsid w:val="00E069B6"/>
    <w:rsid w:val="00E0745E"/>
    <w:rsid w:val="00E074F9"/>
    <w:rsid w:val="00E10992"/>
    <w:rsid w:val="00E11217"/>
    <w:rsid w:val="00E11E10"/>
    <w:rsid w:val="00E121E4"/>
    <w:rsid w:val="00E124A9"/>
    <w:rsid w:val="00E137BD"/>
    <w:rsid w:val="00E14110"/>
    <w:rsid w:val="00E1492C"/>
    <w:rsid w:val="00E16794"/>
    <w:rsid w:val="00E1686A"/>
    <w:rsid w:val="00E2001F"/>
    <w:rsid w:val="00E20B90"/>
    <w:rsid w:val="00E219CF"/>
    <w:rsid w:val="00E22884"/>
    <w:rsid w:val="00E243CC"/>
    <w:rsid w:val="00E24DBE"/>
    <w:rsid w:val="00E30C6C"/>
    <w:rsid w:val="00E321CD"/>
    <w:rsid w:val="00E32CD6"/>
    <w:rsid w:val="00E3376C"/>
    <w:rsid w:val="00E361C7"/>
    <w:rsid w:val="00E36439"/>
    <w:rsid w:val="00E42965"/>
    <w:rsid w:val="00E4385C"/>
    <w:rsid w:val="00E46500"/>
    <w:rsid w:val="00E47C13"/>
    <w:rsid w:val="00E53ADC"/>
    <w:rsid w:val="00E56483"/>
    <w:rsid w:val="00E620A6"/>
    <w:rsid w:val="00E65D3D"/>
    <w:rsid w:val="00E71E93"/>
    <w:rsid w:val="00E72575"/>
    <w:rsid w:val="00E75111"/>
    <w:rsid w:val="00E76229"/>
    <w:rsid w:val="00E76A7D"/>
    <w:rsid w:val="00E76ACE"/>
    <w:rsid w:val="00E81FDD"/>
    <w:rsid w:val="00E84E11"/>
    <w:rsid w:val="00E85465"/>
    <w:rsid w:val="00E85BB6"/>
    <w:rsid w:val="00E85F21"/>
    <w:rsid w:val="00E907F2"/>
    <w:rsid w:val="00E92131"/>
    <w:rsid w:val="00E94706"/>
    <w:rsid w:val="00E95863"/>
    <w:rsid w:val="00E959FF"/>
    <w:rsid w:val="00EA0219"/>
    <w:rsid w:val="00EA0BBA"/>
    <w:rsid w:val="00EA1D65"/>
    <w:rsid w:val="00EA2000"/>
    <w:rsid w:val="00EA2DD8"/>
    <w:rsid w:val="00EA2DFE"/>
    <w:rsid w:val="00EA4105"/>
    <w:rsid w:val="00EB0452"/>
    <w:rsid w:val="00EB0C21"/>
    <w:rsid w:val="00EB151A"/>
    <w:rsid w:val="00EB16F7"/>
    <w:rsid w:val="00EB2234"/>
    <w:rsid w:val="00EB23B3"/>
    <w:rsid w:val="00EB266B"/>
    <w:rsid w:val="00EB27CD"/>
    <w:rsid w:val="00EB30DF"/>
    <w:rsid w:val="00EB538B"/>
    <w:rsid w:val="00EB55AC"/>
    <w:rsid w:val="00EC103D"/>
    <w:rsid w:val="00EC128E"/>
    <w:rsid w:val="00EC2659"/>
    <w:rsid w:val="00EC43E1"/>
    <w:rsid w:val="00EC56C1"/>
    <w:rsid w:val="00EC787F"/>
    <w:rsid w:val="00EC7EB8"/>
    <w:rsid w:val="00ED17E7"/>
    <w:rsid w:val="00ED4056"/>
    <w:rsid w:val="00ED49A6"/>
    <w:rsid w:val="00EE1C74"/>
    <w:rsid w:val="00EE2946"/>
    <w:rsid w:val="00EE4BCE"/>
    <w:rsid w:val="00EE7136"/>
    <w:rsid w:val="00EE7A9C"/>
    <w:rsid w:val="00EF0194"/>
    <w:rsid w:val="00EF19F9"/>
    <w:rsid w:val="00EF37B6"/>
    <w:rsid w:val="00EF3DEA"/>
    <w:rsid w:val="00EF4395"/>
    <w:rsid w:val="00EF5C07"/>
    <w:rsid w:val="00F00D94"/>
    <w:rsid w:val="00F00E94"/>
    <w:rsid w:val="00F015F5"/>
    <w:rsid w:val="00F02119"/>
    <w:rsid w:val="00F0217B"/>
    <w:rsid w:val="00F053A7"/>
    <w:rsid w:val="00F05826"/>
    <w:rsid w:val="00F05CF5"/>
    <w:rsid w:val="00F1176A"/>
    <w:rsid w:val="00F14CE0"/>
    <w:rsid w:val="00F164D5"/>
    <w:rsid w:val="00F16D44"/>
    <w:rsid w:val="00F205AB"/>
    <w:rsid w:val="00F2222F"/>
    <w:rsid w:val="00F23B4B"/>
    <w:rsid w:val="00F25031"/>
    <w:rsid w:val="00F25869"/>
    <w:rsid w:val="00F266FD"/>
    <w:rsid w:val="00F267D2"/>
    <w:rsid w:val="00F26BD6"/>
    <w:rsid w:val="00F27226"/>
    <w:rsid w:val="00F30EFD"/>
    <w:rsid w:val="00F35A5D"/>
    <w:rsid w:val="00F43412"/>
    <w:rsid w:val="00F4383E"/>
    <w:rsid w:val="00F43DC1"/>
    <w:rsid w:val="00F444F0"/>
    <w:rsid w:val="00F45BF6"/>
    <w:rsid w:val="00F4611B"/>
    <w:rsid w:val="00F47855"/>
    <w:rsid w:val="00F47DBC"/>
    <w:rsid w:val="00F51811"/>
    <w:rsid w:val="00F55A8E"/>
    <w:rsid w:val="00F61870"/>
    <w:rsid w:val="00F63910"/>
    <w:rsid w:val="00F640A3"/>
    <w:rsid w:val="00F64355"/>
    <w:rsid w:val="00F654C5"/>
    <w:rsid w:val="00F65975"/>
    <w:rsid w:val="00F66851"/>
    <w:rsid w:val="00F730EA"/>
    <w:rsid w:val="00F77915"/>
    <w:rsid w:val="00F80052"/>
    <w:rsid w:val="00F80574"/>
    <w:rsid w:val="00F81A71"/>
    <w:rsid w:val="00F82ED2"/>
    <w:rsid w:val="00F8390F"/>
    <w:rsid w:val="00F83BF9"/>
    <w:rsid w:val="00F87094"/>
    <w:rsid w:val="00F8730B"/>
    <w:rsid w:val="00F92BD0"/>
    <w:rsid w:val="00F944B2"/>
    <w:rsid w:val="00F96AAC"/>
    <w:rsid w:val="00F97851"/>
    <w:rsid w:val="00FA013C"/>
    <w:rsid w:val="00FA04F9"/>
    <w:rsid w:val="00FA2323"/>
    <w:rsid w:val="00FB3764"/>
    <w:rsid w:val="00FB390C"/>
    <w:rsid w:val="00FB3B9F"/>
    <w:rsid w:val="00FB5F7B"/>
    <w:rsid w:val="00FB61D3"/>
    <w:rsid w:val="00FB700D"/>
    <w:rsid w:val="00FB7A85"/>
    <w:rsid w:val="00FC067B"/>
    <w:rsid w:val="00FC1CE3"/>
    <w:rsid w:val="00FC3720"/>
    <w:rsid w:val="00FC7CBE"/>
    <w:rsid w:val="00FD10B4"/>
    <w:rsid w:val="00FD127A"/>
    <w:rsid w:val="00FD34E1"/>
    <w:rsid w:val="00FD44F1"/>
    <w:rsid w:val="00FD4AB3"/>
    <w:rsid w:val="00FD7B7E"/>
    <w:rsid w:val="00FD7C58"/>
    <w:rsid w:val="00FE289A"/>
    <w:rsid w:val="00FE36FF"/>
    <w:rsid w:val="00FE39B1"/>
    <w:rsid w:val="00FE7E97"/>
    <w:rsid w:val="00FF1106"/>
    <w:rsid w:val="00FF1517"/>
    <w:rsid w:val="00FF1DD0"/>
    <w:rsid w:val="00FF23AF"/>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Séquence du Tour </a:t>
          </a:r>
          <a:r>
            <a:rPr lang="fr-FR" sz="1600"/>
            <a:t>(7 phases)</a:t>
          </a:r>
          <a:endParaRPr lang="fr-FR" sz="1600" b="1"/>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b="0"/>
            <a:t> </a:t>
          </a:r>
          <a:r>
            <a:rPr lang="fr-FR" sz="900" b="1"/>
            <a:t>PHASE 1, RESSOURCE </a:t>
          </a:r>
          <a:r>
            <a:rPr lang="fr-FR" sz="900" b="0"/>
            <a:t>(P.12 règles) : + 1 marqueur de ressource à la RÉSERVE DE RESSOURCES de chaque héros ensuite piochez 1 carte.</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063AA8A6-7490-49DE-BC20-E9AF0903896A}">
      <dgm:prSet phldrT="[Texte]" custT="1"/>
      <dgm:spPr/>
      <dgm:t>
        <a:bodyPr/>
        <a:lstStyle/>
        <a:p>
          <a:r>
            <a:rPr lang="fr-FR" sz="900" b="0"/>
            <a:t> </a:t>
          </a:r>
          <a:r>
            <a:rPr lang="fr-FR" sz="900" b="1"/>
            <a:t>PHASE 2, ORGANISATION </a:t>
          </a:r>
          <a:r>
            <a:rPr lang="fr-FR" sz="900" b="0"/>
            <a:t>(P.12 règles) : C’est la seule phase où vous pouvez jouer des cartes Allié et/ou Attachement de votre main. Les cartes de personnage et les attachements entrent en jeu en position « redressée ».</a:t>
          </a:r>
        </a:p>
      </dgm:t>
    </dgm:pt>
    <dgm:pt modelId="{EF7372B2-29B9-433B-8062-C7268E3E613B}" type="parTrans" cxnId="{63DBCEB8-98E2-470A-9521-B4D8F72978E1}">
      <dgm:prSet/>
      <dgm:spPr/>
      <dgm:t>
        <a:bodyPr/>
        <a:lstStyle/>
        <a:p>
          <a:endParaRPr lang="fr-FR"/>
        </a:p>
      </dgm:t>
    </dgm:pt>
    <dgm:pt modelId="{A9E179E1-9450-46B7-8B35-1223B0DC1A1B}" type="sibTrans" cxnId="{63DBCEB8-98E2-470A-9521-B4D8F72978E1}">
      <dgm:prSet/>
      <dgm:spPr/>
      <dgm:t>
        <a:bodyPr/>
        <a:lstStyle/>
        <a:p>
          <a:endParaRPr lang="fr-FR"/>
        </a:p>
      </dgm:t>
    </dgm:pt>
    <dgm:pt modelId="{EABB382B-210A-4EB5-8B95-5312C2A81EF1}">
      <dgm:prSet phldrT="[Texte]" custT="1"/>
      <dgm:spPr/>
      <dgm:t>
        <a:bodyPr/>
        <a:lstStyle/>
        <a:p>
          <a:r>
            <a:rPr lang="fr-FR" sz="900" b="0"/>
            <a:t> </a:t>
          </a:r>
          <a:r>
            <a:rPr lang="fr-FR" sz="900" b="1"/>
            <a:t>PHASE 3, QUÊTE </a:t>
          </a:r>
          <a:r>
            <a:rPr lang="fr-FR" sz="900" b="0"/>
            <a:t>(P.14 règles) : Il est possible de jouer des cartes Évènement à la fin des étapes suivantes de cette phase.</a:t>
          </a:r>
        </a:p>
      </dgm:t>
    </dgm:pt>
    <dgm:pt modelId="{B74D0B7A-B98F-4B19-A791-37E3B36D0664}" type="parTrans" cxnId="{E984AD2C-9E71-4161-872B-3E5CDE88F94E}">
      <dgm:prSet/>
      <dgm:spPr/>
      <dgm:t>
        <a:bodyPr/>
        <a:lstStyle/>
        <a:p>
          <a:endParaRPr lang="fr-FR"/>
        </a:p>
      </dgm:t>
    </dgm:pt>
    <dgm:pt modelId="{73A03348-B673-466D-B171-783CDC96E8E5}" type="sibTrans" cxnId="{E984AD2C-9E71-4161-872B-3E5CDE88F94E}">
      <dgm:prSet/>
      <dgm:spPr/>
      <dgm:t>
        <a:bodyPr/>
        <a:lstStyle/>
        <a:p>
          <a:endParaRPr lang="fr-FR"/>
        </a:p>
      </dgm:t>
    </dgm:pt>
    <dgm:pt modelId="{54BE325F-B6B7-4689-96ED-8642CFEB3B6C}">
      <dgm:prSet phldrT="[Texte]" custT="1"/>
      <dgm:spPr/>
      <dgm:t>
        <a:bodyPr/>
        <a:lstStyle/>
        <a:p>
          <a:r>
            <a:rPr lang="fr-FR" sz="900" b="0"/>
            <a:t> </a:t>
          </a:r>
          <a:r>
            <a:rPr lang="fr-FR" sz="900" b="1"/>
            <a:t>PHASE 4, VOYAGE </a:t>
          </a:r>
          <a:r>
            <a:rPr lang="fr-FR" sz="900" b="0"/>
            <a:t>(P.15 règles) : Il est possible de désigner un lieu actif parmi les lieux de la zone de cheminement. Vous ne pouvez pas voyager vers un nouveau lieu si une carte lieu est déjà active. Une fois que vous avez désigné un lieu actif, celui-ci ne compte plus sa Menace et sa carte est placer sur la carte Quête.</a:t>
          </a:r>
        </a:p>
      </dgm:t>
    </dgm:pt>
    <dgm:pt modelId="{6A63F5DB-55FA-4312-B338-86FA17042F02}" type="parTrans" cxnId="{2E117CBC-4BD8-4C55-BC01-7EF426D7AA46}">
      <dgm:prSet/>
      <dgm:spPr/>
      <dgm:t>
        <a:bodyPr/>
        <a:lstStyle/>
        <a:p>
          <a:endParaRPr lang="fr-FR"/>
        </a:p>
      </dgm:t>
    </dgm:pt>
    <dgm:pt modelId="{6CDDCBCB-A6A0-482D-82FF-D1DAAA4E2CF8}" type="sibTrans" cxnId="{2E117CBC-4BD8-4C55-BC01-7EF426D7AA46}">
      <dgm:prSet/>
      <dgm:spPr/>
      <dgm:t>
        <a:bodyPr/>
        <a:lstStyle/>
        <a:p>
          <a:endParaRPr lang="fr-FR"/>
        </a:p>
      </dgm:t>
    </dgm:pt>
    <dgm:pt modelId="{2A48DA13-FABB-46FE-9FC1-418DF177CEBE}">
      <dgm:prSet phldrT="[Texte]" custT="1"/>
      <dgm:spPr/>
      <dgm:t>
        <a:bodyPr/>
        <a:lstStyle/>
        <a:p>
          <a:r>
            <a:rPr lang="fr-FR" sz="900" b="0"/>
            <a:t> </a:t>
          </a:r>
          <a:r>
            <a:rPr lang="fr-FR" sz="900" b="1"/>
            <a:t>PHASE 5, RENCONTRE </a:t>
          </a:r>
          <a:r>
            <a:rPr lang="fr-FR" sz="900" b="0"/>
            <a:t>(P.16 règles) :</a:t>
          </a:r>
        </a:p>
      </dgm:t>
    </dgm:pt>
    <dgm:pt modelId="{6E72EF8E-6ED0-4408-9743-6593DE030881}" type="parTrans" cxnId="{FD335D91-1424-477F-AD1A-5D19558DBB66}">
      <dgm:prSet/>
      <dgm:spPr/>
      <dgm:t>
        <a:bodyPr/>
        <a:lstStyle/>
        <a:p>
          <a:endParaRPr lang="fr-FR"/>
        </a:p>
      </dgm:t>
    </dgm:pt>
    <dgm:pt modelId="{3333FE3F-C8CC-4FAF-96C1-9DA471E49BFC}" type="sibTrans" cxnId="{FD335D91-1424-477F-AD1A-5D19558DBB66}">
      <dgm:prSet/>
      <dgm:spPr/>
      <dgm:t>
        <a:bodyPr/>
        <a:lstStyle/>
        <a:p>
          <a:endParaRPr lang="fr-FR"/>
        </a:p>
      </dgm:t>
    </dgm:pt>
    <dgm:pt modelId="{D32B1EF0-AD82-4F2F-A009-16DEE5ADB548}">
      <dgm:prSet phldrT="[Texte]" custT="1"/>
      <dgm:spPr/>
      <dgm:t>
        <a:bodyPr/>
        <a:lstStyle/>
        <a:p>
          <a:r>
            <a:rPr lang="fr-FR" sz="900" b="0"/>
            <a:t> </a:t>
          </a:r>
          <a:r>
            <a:rPr lang="fr-FR" sz="900" b="1"/>
            <a:t>PHASE 6, COMBAT </a:t>
          </a:r>
          <a:r>
            <a:rPr lang="fr-FR" sz="900" b="0"/>
            <a:t>(P.18 règles) :</a:t>
          </a:r>
        </a:p>
      </dgm:t>
    </dgm:pt>
    <dgm:pt modelId="{C39B71D2-B954-4333-9C42-D7482B6CBB86}" type="parTrans" cxnId="{0108A5FC-7C04-4170-8B66-5F7A5AD5FD4B}">
      <dgm:prSet/>
      <dgm:spPr/>
      <dgm:t>
        <a:bodyPr/>
        <a:lstStyle/>
        <a:p>
          <a:endParaRPr lang="fr-FR"/>
        </a:p>
      </dgm:t>
    </dgm:pt>
    <dgm:pt modelId="{369AB438-5019-4E17-B58E-D9572F94C9E5}" type="sibTrans" cxnId="{0108A5FC-7C04-4170-8B66-5F7A5AD5FD4B}">
      <dgm:prSet/>
      <dgm:spPr/>
      <dgm:t>
        <a:bodyPr/>
        <a:lstStyle/>
        <a:p>
          <a:endParaRPr lang="fr-FR"/>
        </a:p>
      </dgm:t>
    </dgm:pt>
    <dgm:pt modelId="{ABC9EA90-E386-4907-B965-8EF7396BB104}">
      <dgm:prSet phldrT="[Texte]" custT="1"/>
      <dgm:spPr/>
      <dgm:t>
        <a:bodyPr/>
        <a:lstStyle/>
        <a:p>
          <a:r>
            <a:rPr lang="fr-FR" sz="900" b="0"/>
            <a:t> </a:t>
          </a:r>
          <a:r>
            <a:rPr lang="fr-FR" sz="900" b="1"/>
            <a:t>PHASE 7, RESTAURATION </a:t>
          </a:r>
          <a:r>
            <a:rPr lang="fr-FR" sz="900" b="0"/>
            <a:t>(P.22 règles) :</a:t>
          </a:r>
        </a:p>
      </dgm:t>
    </dgm:pt>
    <dgm:pt modelId="{CB1E64A1-5841-42AC-82DD-22FDF55AC5D0}" type="parTrans" cxnId="{C0429466-4903-4CD4-A68F-2B31364B1A16}">
      <dgm:prSet/>
      <dgm:spPr/>
      <dgm:t>
        <a:bodyPr/>
        <a:lstStyle/>
        <a:p>
          <a:endParaRPr lang="fr-FR"/>
        </a:p>
      </dgm:t>
    </dgm:pt>
    <dgm:pt modelId="{EC28AB57-2F98-465C-A9FD-A348EAF92288}" type="sibTrans" cxnId="{C0429466-4903-4CD4-A68F-2B31364B1A16}">
      <dgm:prSet/>
      <dgm:spPr/>
      <dgm:t>
        <a:bodyPr/>
        <a:lstStyle/>
        <a:p>
          <a:endParaRPr lang="fr-FR"/>
        </a:p>
      </dgm:t>
    </dgm:pt>
    <dgm:pt modelId="{63AD3498-2303-4132-9D13-9AEF68D5872A}">
      <dgm:prSet phldrT="[Texte]" custT="1"/>
      <dgm:spPr/>
      <dgm:t>
        <a:bodyPr/>
        <a:lstStyle/>
        <a:p>
          <a:r>
            <a:rPr lang="fr-FR" sz="900" b="0"/>
            <a:t> </a:t>
          </a:r>
          <a:r>
            <a:rPr lang="fr-FR" sz="900" b="1"/>
            <a:t>Étape 1</a:t>
          </a:r>
          <a:r>
            <a:rPr lang="fr-FR" sz="900" b="0"/>
            <a:t> : Vous avez la possibilité d’engager le combat avec un et un seul ennemi de la zone de cheminement. </a:t>
          </a:r>
        </a:p>
      </dgm:t>
    </dgm:pt>
    <dgm:pt modelId="{B8037D65-3B0C-4A32-8F2F-9AF2B33EDADA}" type="parTrans" cxnId="{0FE9EA4F-FF32-4866-9737-1776FCDE2937}">
      <dgm:prSet/>
      <dgm:spPr/>
      <dgm:t>
        <a:bodyPr/>
        <a:lstStyle/>
        <a:p>
          <a:endParaRPr lang="fr-FR"/>
        </a:p>
      </dgm:t>
    </dgm:pt>
    <dgm:pt modelId="{556DFD2F-A9BE-4236-AD9D-27D292688267}" type="sibTrans" cxnId="{0FE9EA4F-FF32-4866-9737-1776FCDE2937}">
      <dgm:prSet/>
      <dgm:spPr/>
      <dgm:t>
        <a:bodyPr/>
        <a:lstStyle/>
        <a:p>
          <a:endParaRPr lang="fr-FR"/>
        </a:p>
      </dgm:t>
    </dgm:pt>
    <dgm:pt modelId="{A8FCC47E-40ED-47DF-B31C-B9ACCA2FA39B}">
      <dgm:prSet phldrT="[Texte]" custT="1"/>
      <dgm:spPr/>
      <dgm:t>
        <a:bodyPr/>
        <a:lstStyle/>
        <a:p>
          <a:r>
            <a:rPr lang="fr-FR" sz="900" b="1"/>
            <a:t> Étape 1</a:t>
          </a:r>
          <a:r>
            <a:rPr lang="fr-FR" sz="900" b="0"/>
            <a:t>, Engager les Personnages (P.14 règles) : Les personnages sont inclinés quand ils s’engagent dans une quête.</a:t>
          </a:r>
        </a:p>
      </dgm:t>
    </dgm:pt>
    <dgm:pt modelId="{8836F151-1389-4C65-9A5F-51D42449A999}" type="parTrans" cxnId="{B2F97E03-194B-48A7-99B2-005101AE1C3F}">
      <dgm:prSet/>
      <dgm:spPr/>
      <dgm:t>
        <a:bodyPr/>
        <a:lstStyle/>
        <a:p>
          <a:endParaRPr lang="fr-FR"/>
        </a:p>
      </dgm:t>
    </dgm:pt>
    <dgm:pt modelId="{192EEA40-4CA5-4E69-9F33-7C3011B1DD02}" type="sibTrans" cxnId="{B2F97E03-194B-48A7-99B2-005101AE1C3F}">
      <dgm:prSet/>
      <dgm:spPr/>
      <dgm:t>
        <a:bodyPr/>
        <a:lstStyle/>
        <a:p>
          <a:endParaRPr lang="fr-FR"/>
        </a:p>
      </dgm:t>
    </dgm:pt>
    <dgm:pt modelId="{818E0BEC-790E-4B31-8494-17A67E27A081}">
      <dgm:prSet phldrT="[Texte]" custT="1"/>
      <dgm:spPr/>
      <dgm:t>
        <a:bodyPr/>
        <a:lstStyle/>
        <a:p>
          <a:r>
            <a:rPr lang="fr-FR" sz="900" b="1"/>
            <a:t> Étape 2</a:t>
          </a:r>
          <a:r>
            <a:rPr lang="fr-FR" sz="900" b="0"/>
            <a:t>, Renforcement (P.14 règles) : Révéler et résoudre une carte du deck de rencontre. Les cartes Lieu et Ennemi qui sont révélées sont placées dans la zone de cheminement. Si le deck de rencontre est épuisé, on mélange la pile de défausse pour former un nouveau deck.</a:t>
          </a:r>
        </a:p>
      </dgm:t>
    </dgm:pt>
    <dgm:pt modelId="{401DD478-CF15-4229-9550-374F29517E79}" type="parTrans" cxnId="{D3DD6EDF-7670-43A2-A43F-2B2118C13115}">
      <dgm:prSet/>
      <dgm:spPr/>
      <dgm:t>
        <a:bodyPr/>
        <a:lstStyle/>
        <a:p>
          <a:endParaRPr lang="fr-FR"/>
        </a:p>
      </dgm:t>
    </dgm:pt>
    <dgm:pt modelId="{0D2B50C8-4562-4A51-AAA1-17DB5A6A1D44}" type="sibTrans" cxnId="{D3DD6EDF-7670-43A2-A43F-2B2118C13115}">
      <dgm:prSet/>
      <dgm:spPr/>
      <dgm:t>
        <a:bodyPr/>
        <a:lstStyle/>
        <a:p>
          <a:endParaRPr lang="fr-FR"/>
        </a:p>
      </dgm:t>
    </dgm:pt>
    <dgm:pt modelId="{F2A7F8AD-71C1-4455-81C0-EC74CDA1EC9B}">
      <dgm:prSet phldrT="[Texte]" custT="1"/>
      <dgm:spPr/>
      <dgm:t>
        <a:bodyPr/>
        <a:lstStyle/>
        <a:p>
          <a:r>
            <a:rPr lang="fr-FR" sz="900" b="1"/>
            <a:t> Étape 3</a:t>
          </a:r>
          <a:r>
            <a:rPr lang="fr-FR" sz="900" b="0"/>
            <a:t>, Résolution de la Quête (P.14 règles) : Additionner la Volonté de tous les personnages engagés dans cette quête contre le total de Menace obtenu en additionnant la Menace de toutes les cartes placées dans la zone de cheminement. Une fois qu'un ennemi est engagé au combat avec vous, celui-ci ne compte plus sa menace. Si le total de Volonté est le plus élevé, on place alors sur la carte Quête (ou obligatoirement sur le lieu actif s’il y en a), autant de marqueurs de progression que la différence Volonté/Menace. Si le total de Menace est le plus élevé, augmentez votre niveau de menace d’autant de points que la différence Volonté/Menace. Si égalité, rien ne se passe.</a:t>
          </a:r>
        </a:p>
      </dgm:t>
    </dgm:pt>
    <dgm:pt modelId="{F667E7E2-6944-4450-A158-F7D9C48F1260}" type="parTrans" cxnId="{C44A0B99-3137-4F80-8678-6485515F61B4}">
      <dgm:prSet/>
      <dgm:spPr/>
      <dgm:t>
        <a:bodyPr/>
        <a:lstStyle/>
        <a:p>
          <a:endParaRPr lang="fr-FR"/>
        </a:p>
      </dgm:t>
    </dgm:pt>
    <dgm:pt modelId="{14EFC194-E9C5-4273-9E9A-7C10E66A8961}" type="sibTrans" cxnId="{C44A0B99-3137-4F80-8678-6485515F61B4}">
      <dgm:prSet/>
      <dgm:spPr/>
      <dgm:t>
        <a:bodyPr/>
        <a:lstStyle/>
        <a:p>
          <a:endParaRPr lang="fr-FR"/>
        </a:p>
      </dgm:t>
    </dgm:pt>
    <dgm:pt modelId="{F6356D0E-60F4-4016-AF3F-30F2F740539F}">
      <dgm:prSet phldrT="[Texte]" custT="1"/>
      <dgm:spPr/>
      <dgm:t>
        <a:bodyPr/>
        <a:lstStyle/>
        <a:p>
          <a:r>
            <a:rPr lang="fr-FR" sz="900" b="0"/>
            <a:t> </a:t>
          </a:r>
          <a:r>
            <a:rPr lang="fr-FR" sz="900" b="1"/>
            <a:t>Étape 2 </a:t>
          </a:r>
          <a:r>
            <a:rPr lang="fr-FR" sz="900" b="0"/>
            <a:t>: Tests d’Engagement au combat, les ennemis ayant un niveau de menace inférieur ou égal à votre niveau de menace vous engagent et sortent donc de la zone de cheminement.</a:t>
          </a:r>
        </a:p>
      </dgm:t>
    </dgm:pt>
    <dgm:pt modelId="{2DD850CA-783D-42C7-8D3C-1B7A4BCBD992}" type="parTrans" cxnId="{060DCE94-E7C1-45A8-AB2C-BDA29BC60C0E}">
      <dgm:prSet/>
      <dgm:spPr/>
      <dgm:t>
        <a:bodyPr/>
        <a:lstStyle/>
        <a:p>
          <a:endParaRPr lang="fr-FR"/>
        </a:p>
      </dgm:t>
    </dgm:pt>
    <dgm:pt modelId="{FDE4A157-C695-4084-92D3-72B937349913}" type="sibTrans" cxnId="{060DCE94-E7C1-45A8-AB2C-BDA29BC60C0E}">
      <dgm:prSet/>
      <dgm:spPr/>
      <dgm:t>
        <a:bodyPr/>
        <a:lstStyle/>
        <a:p>
          <a:endParaRPr lang="fr-FR"/>
        </a:p>
      </dgm:t>
    </dgm:pt>
    <dgm:pt modelId="{C15DB223-E322-49A0-B25B-79D11A762A1E}">
      <dgm:prSet phldrT="[Texte]" custT="1"/>
      <dgm:spPr/>
      <dgm:t>
        <a:bodyPr/>
        <a:lstStyle/>
        <a:p>
          <a:r>
            <a:rPr lang="fr-FR" sz="900" b="0"/>
            <a:t> Pour chaque ennemi, faire les 4 étapes suivantes :</a:t>
          </a:r>
        </a:p>
      </dgm:t>
    </dgm:pt>
    <dgm:pt modelId="{E98B9223-E4DE-4788-A6F0-BA88F46527A5}" type="parTrans" cxnId="{9846DCE2-1738-4061-971B-B01C0C7C1EF4}">
      <dgm:prSet/>
      <dgm:spPr/>
      <dgm:t>
        <a:bodyPr/>
        <a:lstStyle/>
        <a:p>
          <a:endParaRPr lang="fr-FR"/>
        </a:p>
      </dgm:t>
    </dgm:pt>
    <dgm:pt modelId="{6E1E2373-EA34-49A5-95E0-C11D6AC9E457}" type="sibTrans" cxnId="{9846DCE2-1738-4061-971B-B01C0C7C1EF4}">
      <dgm:prSet/>
      <dgm:spPr/>
      <dgm:t>
        <a:bodyPr/>
        <a:lstStyle/>
        <a:p>
          <a:endParaRPr lang="fr-FR"/>
        </a:p>
      </dgm:t>
    </dgm:pt>
    <dgm:pt modelId="{5E435C83-F82F-4357-AF23-343B9E198645}">
      <dgm:prSet phldrT="[Texte]" custT="1"/>
      <dgm:spPr/>
      <dgm:t>
        <a:bodyPr/>
        <a:lstStyle/>
        <a:p>
          <a:r>
            <a:rPr lang="fr-FR" sz="900" b="0"/>
            <a:t> </a:t>
          </a:r>
          <a:r>
            <a:rPr lang="fr-FR" sz="900" b="1"/>
            <a:t>Étape 1</a:t>
          </a:r>
          <a:r>
            <a:rPr lang="fr-FR" sz="900" b="0"/>
            <a:t> : Choisir un ennemi au choix.</a:t>
          </a:r>
        </a:p>
      </dgm:t>
    </dgm:pt>
    <dgm:pt modelId="{1505E508-E4FF-43E3-AF6D-6032927E3E2F}" type="parTrans" cxnId="{E88BF1C0-07E0-47F7-A59B-104CC9104520}">
      <dgm:prSet/>
      <dgm:spPr/>
      <dgm:t>
        <a:bodyPr/>
        <a:lstStyle/>
        <a:p>
          <a:endParaRPr lang="fr-FR"/>
        </a:p>
      </dgm:t>
    </dgm:pt>
    <dgm:pt modelId="{55F2CE86-BF18-41D4-8EB2-88DCBB25FFFA}" type="sibTrans" cxnId="{E88BF1C0-07E0-47F7-A59B-104CC9104520}">
      <dgm:prSet/>
      <dgm:spPr/>
      <dgm:t>
        <a:bodyPr/>
        <a:lstStyle/>
        <a:p>
          <a:endParaRPr lang="fr-FR"/>
        </a:p>
      </dgm:t>
    </dgm:pt>
    <dgm:pt modelId="{5DC26A48-8DFB-4BB5-A2F5-32BC5F8E9018}">
      <dgm:prSet phldrT="[Texte]" custT="1"/>
      <dgm:spPr/>
      <dgm:t>
        <a:bodyPr/>
        <a:lstStyle/>
        <a:p>
          <a:r>
            <a:rPr lang="fr-FR" sz="900" b="0"/>
            <a:t> </a:t>
          </a:r>
          <a:r>
            <a:rPr lang="fr-FR" sz="900" b="1"/>
            <a:t>Étape 2</a:t>
          </a:r>
          <a:r>
            <a:rPr lang="fr-FR" sz="900" b="0"/>
            <a:t> : Vous pouvez déclarer (et donc incliner) un seul défenseur ou laisser l’attaque sans défense. </a:t>
          </a:r>
        </a:p>
      </dgm:t>
    </dgm:pt>
    <dgm:pt modelId="{A89F97C1-991C-485D-8CD4-8049BB978C8A}" type="parTrans" cxnId="{F744D09C-2475-4FB0-AF7F-EE9C9A0D7C89}">
      <dgm:prSet/>
      <dgm:spPr/>
      <dgm:t>
        <a:bodyPr/>
        <a:lstStyle/>
        <a:p>
          <a:endParaRPr lang="fr-FR"/>
        </a:p>
      </dgm:t>
    </dgm:pt>
    <dgm:pt modelId="{5523E664-DD4C-4C33-89B2-26107DAA0BEC}" type="sibTrans" cxnId="{F744D09C-2475-4FB0-AF7F-EE9C9A0D7C89}">
      <dgm:prSet/>
      <dgm:spPr/>
      <dgm:t>
        <a:bodyPr/>
        <a:lstStyle/>
        <a:p>
          <a:endParaRPr lang="fr-FR"/>
        </a:p>
      </dgm:t>
    </dgm:pt>
    <dgm:pt modelId="{DBA94F87-0045-40A5-A8E6-844DE5A7CDCA}">
      <dgm:prSet phldrT="[Texte]" custT="1"/>
      <dgm:spPr/>
      <dgm:t>
        <a:bodyPr/>
        <a:lstStyle/>
        <a:p>
          <a:r>
            <a:rPr lang="fr-FR" sz="900" b="0"/>
            <a:t> </a:t>
          </a:r>
          <a:r>
            <a:rPr lang="fr-FR" sz="900" b="1"/>
            <a:t>Étape 3</a:t>
          </a:r>
          <a:r>
            <a:rPr lang="fr-FR" sz="900" b="0"/>
            <a:t> : Retournez face visible la carte Ombre de cet ennemi et résolvez l’effet Ombre (s’il y en a un).</a:t>
          </a:r>
        </a:p>
      </dgm:t>
    </dgm:pt>
    <dgm:pt modelId="{78027988-E759-434D-9067-50059E0AC56F}" type="parTrans" cxnId="{C50C8CFF-4675-4396-9F4D-ABB2739BEBDC}">
      <dgm:prSet/>
      <dgm:spPr/>
      <dgm:t>
        <a:bodyPr/>
        <a:lstStyle/>
        <a:p>
          <a:endParaRPr lang="fr-FR"/>
        </a:p>
      </dgm:t>
    </dgm:pt>
    <dgm:pt modelId="{606E6B4E-46F7-4981-B16A-A4BF439B9712}" type="sibTrans" cxnId="{C50C8CFF-4675-4396-9F4D-ABB2739BEBDC}">
      <dgm:prSet/>
      <dgm:spPr/>
      <dgm:t>
        <a:bodyPr/>
        <a:lstStyle/>
        <a:p>
          <a:endParaRPr lang="fr-FR"/>
        </a:p>
      </dgm:t>
    </dgm:pt>
    <dgm:pt modelId="{9A888E0F-3DF3-431A-97D3-AA6D17BE4746}">
      <dgm:prSet phldrT="[Texte]" custT="1"/>
      <dgm:spPr/>
      <dgm:t>
        <a:bodyPr/>
        <a:lstStyle/>
        <a:p>
          <a:r>
            <a:rPr lang="fr-FR" sz="900" b="0"/>
            <a:t> </a:t>
          </a:r>
          <a:r>
            <a:rPr lang="fr-FR" sz="900" b="1"/>
            <a:t>Étape 4 </a:t>
          </a:r>
          <a:r>
            <a:rPr lang="fr-FR" sz="900" b="0"/>
            <a:t>: Soustraire la valeur de Défense du personnage défenseur de la valeur d’attaque de l’ennemi. Le résultat (si supérieur à zero) est le nombre de points de dégâts devant être immédiatement infligés au personnage défenseur. Les points de dégâts en excès ne sont pas assignés à un autre personnage. Si une attaque est sans défense, tous les points de dégâts de l’attaque doivent être assignés à un seul héros.</a:t>
          </a:r>
        </a:p>
      </dgm:t>
    </dgm:pt>
    <dgm:pt modelId="{304C9A3D-1D23-4331-80FA-E01F7E52A8AB}" type="parTrans" cxnId="{30909A81-B6B1-41BF-A844-94BF0BBB126E}">
      <dgm:prSet/>
      <dgm:spPr/>
      <dgm:t>
        <a:bodyPr/>
        <a:lstStyle/>
        <a:p>
          <a:endParaRPr lang="fr-FR"/>
        </a:p>
      </dgm:t>
    </dgm:pt>
    <dgm:pt modelId="{F14C7624-4167-47F9-A7C3-6852D35E3E4C}" type="sibTrans" cxnId="{30909A81-B6B1-41BF-A844-94BF0BBB126E}">
      <dgm:prSet/>
      <dgm:spPr/>
      <dgm:t>
        <a:bodyPr/>
        <a:lstStyle/>
        <a:p>
          <a:endParaRPr lang="fr-FR"/>
        </a:p>
      </dgm:t>
    </dgm:pt>
    <dgm:pt modelId="{4B701B67-6D62-4C27-B4E8-AC375D428439}">
      <dgm:prSet phldrT="[Texte]" custT="1"/>
      <dgm:spPr/>
      <dgm:t>
        <a:bodyPr/>
        <a:lstStyle/>
        <a:p>
          <a:r>
            <a:rPr lang="fr-FR" sz="900" b="0"/>
            <a:t> Vous pouvez maintenant incliner un personnage pour attaquer un ennemi. Vous avez la possibilité de déclarer plusieurs personnages en tant qu’attaquants contre un seul ennemi, regroupant ainsi leur valeur d’attaque en une seule valeur plus élevée. (P.20 règles) </a:t>
          </a:r>
        </a:p>
      </dgm:t>
    </dgm:pt>
    <dgm:pt modelId="{E5B86C9D-0C89-4CBE-A19F-D783BFAD711A}" type="parTrans" cxnId="{785307FE-2E6B-4334-98CC-0A1F4B3A2570}">
      <dgm:prSet/>
      <dgm:spPr/>
      <dgm:t>
        <a:bodyPr/>
        <a:lstStyle/>
        <a:p>
          <a:endParaRPr lang="fr-FR"/>
        </a:p>
      </dgm:t>
    </dgm:pt>
    <dgm:pt modelId="{6926312D-E4D0-4073-B0AA-CB41CE48284A}" type="sibTrans" cxnId="{785307FE-2E6B-4334-98CC-0A1F4B3A2570}">
      <dgm:prSet/>
      <dgm:spPr/>
      <dgm:t>
        <a:bodyPr/>
        <a:lstStyle/>
        <a:p>
          <a:endParaRPr lang="fr-FR"/>
        </a:p>
      </dgm:t>
    </dgm:pt>
    <dgm:pt modelId="{59078D17-59C3-4857-B368-10BCE0E4DD8C}">
      <dgm:prSet phldrT="[Texte]" custT="1"/>
      <dgm:spPr/>
      <dgm:t>
        <a:bodyPr/>
        <a:lstStyle/>
        <a:p>
          <a:r>
            <a:rPr lang="fr-FR" sz="900" b="0"/>
            <a:t> Toutes les cartes inclinées sont redressées, augmentez ensuite votre niveau de menace de 1.</a:t>
          </a:r>
        </a:p>
      </dgm:t>
    </dgm:pt>
    <dgm:pt modelId="{3B530F73-5255-402E-B21F-A6B5FB45F434}" type="parTrans" cxnId="{0601C1DA-E625-4336-B944-0271B678E0C2}">
      <dgm:prSet/>
      <dgm:spPr/>
      <dgm:t>
        <a:bodyPr/>
        <a:lstStyle/>
        <a:p>
          <a:endParaRPr lang="fr-FR"/>
        </a:p>
      </dgm:t>
    </dgm:pt>
    <dgm:pt modelId="{47BB2BDE-BC43-4F5D-B8B2-6E4EFB372528}" type="sibTrans" cxnId="{0601C1DA-E625-4336-B944-0271B678E0C2}">
      <dgm:prSet/>
      <dgm:spPr/>
      <dgm:t>
        <a:bodyPr/>
        <a:lstStyle/>
        <a:p>
          <a:endParaRPr lang="fr-FR"/>
        </a:p>
      </dgm:t>
    </dgm:pt>
    <dgm:pt modelId="{4BCBFC98-EE13-4799-B1FB-48701FB557D7}">
      <dgm:prSet phldrT="[Texte]" custT="1"/>
      <dgm:spPr/>
      <dgm:t>
        <a:bodyPr/>
        <a:lstStyle/>
        <a:p>
          <a:r>
            <a:rPr lang="fr-FR" sz="900" b="0"/>
            <a:t> Attribuez 1 carte OMBRE à chaque ennemi engagé. (carte du deck de rencontre, face cachée) Commencez toujours par l’ennemi ayant le coût d’engagement au combat le plus élevé. Si le deck de rencontre est épuisé, les ennemis qui n’ont pas eu de carte Ombre à ce tour n’en reçoivent pas. On ne réinitialise le deck de rencontre que pendant la phase de quête.</a:t>
          </a:r>
        </a:p>
      </dgm:t>
    </dgm:pt>
    <dgm:pt modelId="{36BF7ABA-E829-4619-B506-B0E920563152}" type="parTrans" cxnId="{DE6B32B5-8AE1-4A40-A027-9C95C7142819}">
      <dgm:prSet/>
      <dgm:spPr/>
      <dgm:t>
        <a:bodyPr/>
        <a:lstStyle/>
        <a:p>
          <a:endParaRPr lang="fr-FR"/>
        </a:p>
      </dgm:t>
    </dgm:pt>
    <dgm:pt modelId="{B327BBC8-F537-4D79-AD94-BDF29F46EB84}" type="sibTrans" cxnId="{DE6B32B5-8AE1-4A40-A027-9C95C7142819}">
      <dgm:prSet/>
      <dgm:spPr/>
      <dgm:t>
        <a:bodyPr/>
        <a:lstStyle/>
        <a:p>
          <a:endParaRPr lang="fr-FR"/>
        </a:p>
      </dgm:t>
    </dgm:pt>
    <dgm:pt modelId="{C002A5E2-7DAB-4BF5-9107-8FB441684AA3}">
      <dgm:prSet phldrT="[Texte]" custT="1"/>
      <dgm:spPr/>
      <dgm:t>
        <a:bodyPr/>
        <a:lstStyle/>
        <a:p>
          <a:r>
            <a:rPr lang="fr-FR" sz="900" b="0"/>
            <a:t> À la fin de la phase de combat, défaussez toutes les cartes Ombre qui ont été distribuées durant ce tour.  (P.20 règles) </a:t>
          </a:r>
        </a:p>
      </dgm:t>
    </dgm:pt>
    <dgm:pt modelId="{CDD5A536-7546-44A1-A161-09F7477549A5}" type="parTrans" cxnId="{9E464165-B6A0-4FCD-B2C9-C320FE18715C}">
      <dgm:prSet/>
      <dgm:spPr/>
      <dgm:t>
        <a:bodyPr/>
        <a:lstStyle/>
        <a:p>
          <a:endParaRPr lang="fr-FR"/>
        </a:p>
      </dgm:t>
    </dgm:pt>
    <dgm:pt modelId="{D38ED098-61D5-4E3E-8931-941C3B1C93D6}" type="sibTrans" cxnId="{9E464165-B6A0-4FCD-B2C9-C320FE18715C}">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1"/>
      <dgm:spPr/>
    </dgm:pt>
    <dgm:pt modelId="{A9B9F3A5-DBC0-49F3-8CC2-0AACB64EC958}" type="pres">
      <dgm:prSet presAssocID="{D6CB71BB-99AD-4A52-8FA3-C40DD2938D71}" presName="parentText" presStyleLbl="node1" presStyleIdx="0" presStyleCnt="1" custScaleX="102688">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1" custScaleY="100737" custLinFactNeighborY="7621">
        <dgm:presLayoutVars>
          <dgm:bulletEnabled val="1"/>
        </dgm:presLayoutVars>
      </dgm:prSet>
      <dgm:spPr/>
    </dgm:pt>
  </dgm:ptLst>
  <dgm:cxnLst>
    <dgm:cxn modelId="{01A83800-C102-4159-B78E-1823D5DA3380}" type="presOf" srcId="{818E0BEC-790E-4B31-8494-17A67E27A081}" destId="{D246AA03-D4FA-4FDF-B5CC-B67C486862FD}" srcOrd="0" destOrd="4" presId="urn:microsoft.com/office/officeart/2005/8/layout/list1"/>
    <dgm:cxn modelId="{40023E00-B853-4B36-86AF-F5DF4D7C793F}" type="presOf" srcId="{EABB382B-210A-4EB5-8B95-5312C2A81EF1}" destId="{D246AA03-D4FA-4FDF-B5CC-B67C486862FD}" srcOrd="0" destOrd="2" presId="urn:microsoft.com/office/officeart/2005/8/layout/list1"/>
    <dgm:cxn modelId="{B2F97E03-194B-48A7-99B2-005101AE1C3F}" srcId="{EABB382B-210A-4EB5-8B95-5312C2A81EF1}" destId="{A8FCC47E-40ED-47DF-B31C-B9ACCA2FA39B}" srcOrd="0" destOrd="0" parTransId="{8836F151-1389-4C65-9A5F-51D42449A999}" sibTransId="{192EEA40-4CA5-4E69-9F33-7C3011B1DD02}"/>
    <dgm:cxn modelId="{3714AA10-9043-4755-82C0-4FC6B6D639DB}" type="presOf" srcId="{361E853F-E3A5-418E-AEA4-485C5D826667}" destId="{D246AA03-D4FA-4FDF-B5CC-B67C486862FD}" srcOrd="0" destOrd="0" presId="urn:microsoft.com/office/officeart/2005/8/layout/list1"/>
    <dgm:cxn modelId="{A557C719-C90E-4D27-99D9-C02AC72D5E29}" type="presOf" srcId="{D32B1EF0-AD82-4F2F-A009-16DEE5ADB548}" destId="{D246AA03-D4FA-4FDF-B5CC-B67C486862FD}" srcOrd="0" destOrd="10" presId="urn:microsoft.com/office/officeart/2005/8/layout/list1"/>
    <dgm:cxn modelId="{8FF1D41A-4B36-4F59-82CD-1032BDE9F067}" type="presOf" srcId="{F6356D0E-60F4-4016-AF3F-30F2F740539F}" destId="{D246AA03-D4FA-4FDF-B5CC-B67C486862FD}" srcOrd="0" destOrd="9" presId="urn:microsoft.com/office/officeart/2005/8/layout/list1"/>
    <dgm:cxn modelId="{46167F24-754A-434D-B2F5-B35BF9153058}" type="presOf" srcId="{5E435C83-F82F-4357-AF23-343B9E198645}" destId="{D246AA03-D4FA-4FDF-B5CC-B67C486862FD}" srcOrd="0" destOrd="13" presId="urn:microsoft.com/office/officeart/2005/8/layout/list1"/>
    <dgm:cxn modelId="{E984AD2C-9E71-4161-872B-3E5CDE88F94E}" srcId="{D6CB71BB-99AD-4A52-8FA3-C40DD2938D71}" destId="{EABB382B-210A-4EB5-8B95-5312C2A81EF1}" srcOrd="2" destOrd="0" parTransId="{B74D0B7A-B98F-4B19-A791-37E3B36D0664}" sibTransId="{73A03348-B673-466D-B171-783CDC96E8E5}"/>
    <dgm:cxn modelId="{D462A13A-67FE-4A6C-AAE6-8D802EBBCBA4}" type="presOf" srcId="{4BCBFC98-EE13-4799-B1FB-48701FB557D7}" destId="{D246AA03-D4FA-4FDF-B5CC-B67C486862FD}" srcOrd="0" destOrd="11" presId="urn:microsoft.com/office/officeart/2005/8/layout/list1"/>
    <dgm:cxn modelId="{DEF96A3F-25C5-41F3-A8AC-3BB1B5D51743}" type="presOf" srcId="{C15DB223-E322-49A0-B25B-79D11A762A1E}" destId="{D246AA03-D4FA-4FDF-B5CC-B67C486862FD}" srcOrd="0" destOrd="12" presId="urn:microsoft.com/office/officeart/2005/8/layout/list1"/>
    <dgm:cxn modelId="{E22B3A5E-2386-4E28-BB0E-E4B14B80371A}" type="presOf" srcId="{9A888E0F-3DF3-431A-97D3-AA6D17BE4746}" destId="{D246AA03-D4FA-4FDF-B5CC-B67C486862FD}" srcOrd="0" destOrd="16" presId="urn:microsoft.com/office/officeart/2005/8/layout/list1"/>
    <dgm:cxn modelId="{9E464165-B6A0-4FCD-B2C9-C320FE18715C}" srcId="{D32B1EF0-AD82-4F2F-A009-16DEE5ADB548}" destId="{C002A5E2-7DAB-4BF5-9107-8FB441684AA3}" srcOrd="3" destOrd="0" parTransId="{CDD5A536-7546-44A1-A161-09F7477549A5}" sibTransId="{D38ED098-61D5-4E3E-8931-941C3B1C93D6}"/>
    <dgm:cxn modelId="{C0429466-4903-4CD4-A68F-2B31364B1A16}" srcId="{D6CB71BB-99AD-4A52-8FA3-C40DD2938D71}" destId="{ABC9EA90-E386-4907-B965-8EF7396BB104}" srcOrd="6" destOrd="0" parTransId="{CB1E64A1-5841-42AC-82DD-22FDF55AC5D0}" sibTransId="{EC28AB57-2F98-465C-A9FD-A348EAF92288}"/>
    <dgm:cxn modelId="{243D924C-E2E5-48A4-A52A-D8D6F72DC7DA}" type="presOf" srcId="{2A48DA13-FABB-46FE-9FC1-418DF177CEBE}" destId="{D246AA03-D4FA-4FDF-B5CC-B67C486862FD}" srcOrd="0" destOrd="7" presId="urn:microsoft.com/office/officeart/2005/8/layout/list1"/>
    <dgm:cxn modelId="{A982D14E-B8ED-41B8-83CD-4A03F7948757}" type="presOf" srcId="{063AA8A6-7490-49DE-BC20-E9AF0903896A}" destId="{D246AA03-D4FA-4FDF-B5CC-B67C486862FD}" srcOrd="0" destOrd="1" presId="urn:microsoft.com/office/officeart/2005/8/layout/list1"/>
    <dgm:cxn modelId="{0FE9EA4F-FF32-4866-9737-1776FCDE2937}" srcId="{2A48DA13-FABB-46FE-9FC1-418DF177CEBE}" destId="{63AD3498-2303-4132-9D13-9AEF68D5872A}" srcOrd="0" destOrd="0" parTransId="{B8037D65-3B0C-4A32-8F2F-9AF2B33EDADA}" sibTransId="{556DFD2F-A9BE-4236-AD9D-27D292688267}"/>
    <dgm:cxn modelId="{59D4A17C-EA61-4E6C-8E52-910A43F96D9E}" type="presOf" srcId="{D6CB71BB-99AD-4A52-8FA3-C40DD2938D71}" destId="{E6DA58EF-B4CA-477B-BDA6-DE88A0D6DF85}" srcOrd="0"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30909A81-B6B1-41BF-A844-94BF0BBB126E}" srcId="{C15DB223-E322-49A0-B25B-79D11A762A1E}" destId="{9A888E0F-3DF3-431A-97D3-AA6D17BE4746}" srcOrd="3" destOrd="0" parTransId="{304C9A3D-1D23-4331-80FA-E01F7E52A8AB}" sibTransId="{F14C7624-4167-47F9-A7C3-6852D35E3E4C}"/>
    <dgm:cxn modelId="{316AC98A-6B83-47A6-9D3F-41272B2C5804}" srcId="{D6CB71BB-99AD-4A52-8FA3-C40DD2938D71}" destId="{361E853F-E3A5-418E-AEA4-485C5D826667}" srcOrd="0" destOrd="0" parTransId="{C73E8787-31EE-4BE0-B550-920959001076}" sibTransId="{BDC1AACA-DFE5-43DF-96EE-42709B26D770}"/>
    <dgm:cxn modelId="{FD335D91-1424-477F-AD1A-5D19558DBB66}" srcId="{D6CB71BB-99AD-4A52-8FA3-C40DD2938D71}" destId="{2A48DA13-FABB-46FE-9FC1-418DF177CEBE}" srcOrd="4" destOrd="0" parTransId="{6E72EF8E-6ED0-4408-9743-6593DE030881}" sibTransId="{3333FE3F-C8CC-4FAF-96C1-9DA471E49BFC}"/>
    <dgm:cxn modelId="{F7B4CC94-3099-49D7-BB14-E10FD1F85C26}" type="presOf" srcId="{DBA94F87-0045-40A5-A8E6-844DE5A7CDCA}" destId="{D246AA03-D4FA-4FDF-B5CC-B67C486862FD}" srcOrd="0" destOrd="15" presId="urn:microsoft.com/office/officeart/2005/8/layout/list1"/>
    <dgm:cxn modelId="{060DCE94-E7C1-45A8-AB2C-BDA29BC60C0E}" srcId="{2A48DA13-FABB-46FE-9FC1-418DF177CEBE}" destId="{F6356D0E-60F4-4016-AF3F-30F2F740539F}" srcOrd="1" destOrd="0" parTransId="{2DD850CA-783D-42C7-8D3C-1B7A4BCBD992}" sibTransId="{FDE4A157-C695-4084-92D3-72B937349913}"/>
    <dgm:cxn modelId="{C44A0B99-3137-4F80-8678-6485515F61B4}" srcId="{EABB382B-210A-4EB5-8B95-5312C2A81EF1}" destId="{F2A7F8AD-71C1-4455-81C0-EC74CDA1EC9B}" srcOrd="2" destOrd="0" parTransId="{F667E7E2-6944-4450-A158-F7D9C48F1260}" sibTransId="{14EFC194-E9C5-4273-9E9A-7C10E66A8961}"/>
    <dgm:cxn modelId="{F744D09C-2475-4FB0-AF7F-EE9C9A0D7C89}" srcId="{C15DB223-E322-49A0-B25B-79D11A762A1E}" destId="{5DC26A48-8DFB-4BB5-A2F5-32BC5F8E9018}" srcOrd="1" destOrd="0" parTransId="{A89F97C1-991C-485D-8CD4-8049BB978C8A}" sibTransId="{5523E664-DD4C-4C33-89B2-26107DAA0BEC}"/>
    <dgm:cxn modelId="{9F51A2AA-ABD5-40E1-878A-3269C17378C5}" srcId="{3C875127-B782-457A-9B81-4B2F4EC03FFE}" destId="{D6CB71BB-99AD-4A52-8FA3-C40DD2938D71}" srcOrd="0" destOrd="0" parTransId="{8EA6F21A-6070-446F-B43D-56407F63DADE}" sibTransId="{A288C958-3F33-4CEA-896C-E7994E3C0F75}"/>
    <dgm:cxn modelId="{A037F9AF-8514-47F9-9B70-C24D3926578F}" type="presOf" srcId="{ABC9EA90-E386-4907-B965-8EF7396BB104}" destId="{D246AA03-D4FA-4FDF-B5CC-B67C486862FD}" srcOrd="0" destOrd="19" presId="urn:microsoft.com/office/officeart/2005/8/layout/list1"/>
    <dgm:cxn modelId="{7BD442B2-5EB1-492D-A2DB-9611613B6887}" type="presOf" srcId="{D6CB71BB-99AD-4A52-8FA3-C40DD2938D71}" destId="{A9B9F3A5-DBC0-49F3-8CC2-0AACB64EC958}" srcOrd="1" destOrd="0" presId="urn:microsoft.com/office/officeart/2005/8/layout/list1"/>
    <dgm:cxn modelId="{DE6B32B5-8AE1-4A40-A027-9C95C7142819}" srcId="{D32B1EF0-AD82-4F2F-A009-16DEE5ADB548}" destId="{4BCBFC98-EE13-4799-B1FB-48701FB557D7}" srcOrd="0" destOrd="0" parTransId="{36BF7ABA-E829-4619-B506-B0E920563152}" sibTransId="{B327BBC8-F537-4D79-AD94-BDF29F46EB84}"/>
    <dgm:cxn modelId="{63DBCEB8-98E2-470A-9521-B4D8F72978E1}" srcId="{D6CB71BB-99AD-4A52-8FA3-C40DD2938D71}" destId="{063AA8A6-7490-49DE-BC20-E9AF0903896A}" srcOrd="1" destOrd="0" parTransId="{EF7372B2-29B9-433B-8062-C7268E3E613B}" sibTransId="{A9E179E1-9450-46B7-8B35-1223B0DC1A1B}"/>
    <dgm:cxn modelId="{2E117CBC-4BD8-4C55-BC01-7EF426D7AA46}" srcId="{D6CB71BB-99AD-4A52-8FA3-C40DD2938D71}" destId="{54BE325F-B6B7-4689-96ED-8642CFEB3B6C}" srcOrd="3" destOrd="0" parTransId="{6A63F5DB-55FA-4312-B338-86FA17042F02}" sibTransId="{6CDDCBCB-A6A0-482D-82FF-D1DAAA4E2CF8}"/>
    <dgm:cxn modelId="{BF3B48BF-C29E-4985-8569-9C89C7782C1E}" type="presOf" srcId="{C002A5E2-7DAB-4BF5-9107-8FB441684AA3}" destId="{D246AA03-D4FA-4FDF-B5CC-B67C486862FD}" srcOrd="0" destOrd="18" presId="urn:microsoft.com/office/officeart/2005/8/layout/list1"/>
    <dgm:cxn modelId="{D11676C0-0153-4E0F-B4E4-6A992F5FA0D8}" type="presOf" srcId="{5DC26A48-8DFB-4BB5-A2F5-32BC5F8E9018}" destId="{D246AA03-D4FA-4FDF-B5CC-B67C486862FD}" srcOrd="0" destOrd="14" presId="urn:microsoft.com/office/officeart/2005/8/layout/list1"/>
    <dgm:cxn modelId="{E88BF1C0-07E0-47F7-A59B-104CC9104520}" srcId="{C15DB223-E322-49A0-B25B-79D11A762A1E}" destId="{5E435C83-F82F-4357-AF23-343B9E198645}" srcOrd="0" destOrd="0" parTransId="{1505E508-E4FF-43E3-AF6D-6032927E3E2F}" sibTransId="{55F2CE86-BF18-41D4-8EB2-88DCBB25FFFA}"/>
    <dgm:cxn modelId="{0B863CCF-560C-4AFE-B1B3-3C95CFF23DD2}" type="presOf" srcId="{A8FCC47E-40ED-47DF-B31C-B9ACCA2FA39B}" destId="{D246AA03-D4FA-4FDF-B5CC-B67C486862FD}" srcOrd="0" destOrd="3" presId="urn:microsoft.com/office/officeart/2005/8/layout/list1"/>
    <dgm:cxn modelId="{7733D0D6-2E23-4AC0-BE33-6868AB1BC0AA}" type="presOf" srcId="{54BE325F-B6B7-4689-96ED-8642CFEB3B6C}" destId="{D246AA03-D4FA-4FDF-B5CC-B67C486862FD}" srcOrd="0" destOrd="6" presId="urn:microsoft.com/office/officeart/2005/8/layout/list1"/>
    <dgm:cxn modelId="{347DBFD9-A487-4A86-98E7-8BCB82270E6F}" type="presOf" srcId="{59078D17-59C3-4857-B368-10BCE0E4DD8C}" destId="{D246AA03-D4FA-4FDF-B5CC-B67C486862FD}" srcOrd="0" destOrd="20" presId="urn:microsoft.com/office/officeart/2005/8/layout/list1"/>
    <dgm:cxn modelId="{5ED75FDA-AE36-4FED-A784-7C5EA82B02CE}" type="presOf" srcId="{63AD3498-2303-4132-9D13-9AEF68D5872A}" destId="{D246AA03-D4FA-4FDF-B5CC-B67C486862FD}" srcOrd="0" destOrd="8" presId="urn:microsoft.com/office/officeart/2005/8/layout/list1"/>
    <dgm:cxn modelId="{0601C1DA-E625-4336-B944-0271B678E0C2}" srcId="{ABC9EA90-E386-4907-B965-8EF7396BB104}" destId="{59078D17-59C3-4857-B368-10BCE0E4DD8C}" srcOrd="0" destOrd="0" parTransId="{3B530F73-5255-402E-B21F-A6B5FB45F434}" sibTransId="{47BB2BDE-BC43-4F5D-B8B2-6E4EFB372528}"/>
    <dgm:cxn modelId="{D3DD6EDF-7670-43A2-A43F-2B2118C13115}" srcId="{EABB382B-210A-4EB5-8B95-5312C2A81EF1}" destId="{818E0BEC-790E-4B31-8494-17A67E27A081}" srcOrd="1" destOrd="0" parTransId="{401DD478-CF15-4229-9550-374F29517E79}" sibTransId="{0D2B50C8-4562-4A51-AAA1-17DB5A6A1D44}"/>
    <dgm:cxn modelId="{9846DCE2-1738-4061-971B-B01C0C7C1EF4}" srcId="{D32B1EF0-AD82-4F2F-A009-16DEE5ADB548}" destId="{C15DB223-E322-49A0-B25B-79D11A762A1E}" srcOrd="1" destOrd="0" parTransId="{E98B9223-E4DE-4788-A6F0-BA88F46527A5}" sibTransId="{6E1E2373-EA34-49A5-95E0-C11D6AC9E457}"/>
    <dgm:cxn modelId="{0E96D0E7-30D0-4678-9E5D-6C0F35C5BC27}" type="presOf" srcId="{4B701B67-6D62-4C27-B4E8-AC375D428439}" destId="{D246AA03-D4FA-4FDF-B5CC-B67C486862FD}" srcOrd="0" destOrd="17" presId="urn:microsoft.com/office/officeart/2005/8/layout/list1"/>
    <dgm:cxn modelId="{684B5AFA-53D4-4D1F-AE0A-77DD2D1D0308}" type="presOf" srcId="{F2A7F8AD-71C1-4455-81C0-EC74CDA1EC9B}" destId="{D246AA03-D4FA-4FDF-B5CC-B67C486862FD}" srcOrd="0" destOrd="5" presId="urn:microsoft.com/office/officeart/2005/8/layout/list1"/>
    <dgm:cxn modelId="{0108A5FC-7C04-4170-8B66-5F7A5AD5FD4B}" srcId="{D6CB71BB-99AD-4A52-8FA3-C40DD2938D71}" destId="{D32B1EF0-AD82-4F2F-A009-16DEE5ADB548}" srcOrd="5" destOrd="0" parTransId="{C39B71D2-B954-4333-9C42-D7482B6CBB86}" sibTransId="{369AB438-5019-4E17-B58E-D9572F94C9E5}"/>
    <dgm:cxn modelId="{785307FE-2E6B-4334-98CC-0A1F4B3A2570}" srcId="{D32B1EF0-AD82-4F2F-A009-16DEE5ADB548}" destId="{4B701B67-6D62-4C27-B4E8-AC375D428439}" srcOrd="2" destOrd="0" parTransId="{E5B86C9D-0C89-4CBE-A19F-D783BFAD711A}" sibTransId="{6926312D-E4D0-4073-B0AA-CB41CE48284A}"/>
    <dgm:cxn modelId="{C50C8CFF-4675-4396-9F4D-ABB2739BEBDC}" srcId="{C15DB223-E322-49A0-B25B-79D11A762A1E}" destId="{DBA94F87-0045-40A5-A8E6-844DE5A7CDCA}" srcOrd="2" destOrd="0" parTransId="{78027988-E759-434D-9067-50059E0AC56F}" sibTransId="{606E6B4E-46F7-4981-B16A-A4BF439B9712}"/>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9A1EC479-B6F3-4545-928E-46554A5526AF}">
      <dgm:prSet phldrT="[Texte]" custT="1"/>
      <dgm:spPr/>
      <dgm:t>
        <a:bodyPr/>
        <a:lstStyle/>
        <a:p>
          <a:r>
            <a:rPr lang="fr-FR" sz="1600" b="1"/>
            <a:t>Important</a:t>
          </a:r>
        </a:p>
      </dgm:t>
    </dgm:pt>
    <dgm:pt modelId="{E2AD7567-CE23-4B2E-8C2F-FD6FD4C96215}" type="parTrans" cxnId="{366BDC32-9449-4CA1-BA7D-B1D5331C9A52}">
      <dgm:prSet/>
      <dgm:spPr/>
      <dgm:t>
        <a:bodyPr/>
        <a:lstStyle/>
        <a:p>
          <a:endParaRPr lang="fr-FR"/>
        </a:p>
      </dgm:t>
    </dgm:pt>
    <dgm:pt modelId="{AD05DC2C-9971-44C6-AF0E-1631BC503C97}" type="sibTrans" cxnId="{366BDC32-9449-4CA1-BA7D-B1D5331C9A52}">
      <dgm:prSet/>
      <dgm:spPr/>
      <dgm:t>
        <a:bodyPr/>
        <a:lstStyle/>
        <a:p>
          <a:endParaRPr lang="fr-FR"/>
        </a:p>
      </dgm:t>
    </dgm:pt>
    <dgm:pt modelId="{EF7574DD-5353-4D81-B502-D9DCC5B70729}">
      <dgm:prSet phldrT="[Texte]" custT="1"/>
      <dgm:spPr/>
      <dgm:t>
        <a:bodyPr/>
        <a:lstStyle/>
        <a:p>
          <a:r>
            <a:rPr lang="fr-FR" sz="900"/>
            <a:t> Un joueur est éliminé quand tous ses héros sont détruits ou si son niveau de menace atteint 50. (P.4 règles)</a:t>
          </a:r>
        </a:p>
      </dgm:t>
    </dgm:pt>
    <dgm:pt modelId="{1C383808-7AD1-4DAF-BA70-E9C02BA0FBA6}" type="parTrans" cxnId="{4CCE14E5-57A9-4F3B-B877-2E1396BBF46D}">
      <dgm:prSet/>
      <dgm:spPr/>
      <dgm:t>
        <a:bodyPr/>
        <a:lstStyle/>
        <a:p>
          <a:endParaRPr lang="fr-FR"/>
        </a:p>
      </dgm:t>
    </dgm:pt>
    <dgm:pt modelId="{B5AEB425-DAFF-4645-A677-55265410A7C5}" type="sibTrans" cxnId="{4CCE14E5-57A9-4F3B-B877-2E1396BBF46D}">
      <dgm:prSet/>
      <dgm:spPr/>
      <dgm:t>
        <a:bodyPr/>
        <a:lstStyle/>
        <a:p>
          <a:endParaRPr lang="fr-FR"/>
        </a:p>
      </dgm:t>
    </dgm:pt>
    <dgm:pt modelId="{AF58BFF7-6354-4801-A3C9-C53EA8F87C7E}">
      <dgm:prSet phldrT="[Texte]" custT="1"/>
      <dgm:spPr/>
      <dgm:t>
        <a:bodyPr/>
        <a:lstStyle/>
        <a:p>
          <a:r>
            <a:rPr lang="fr-FR" sz="900"/>
            <a:t> </a:t>
          </a:r>
          <a:r>
            <a:rPr lang="fr-FR" sz="900" b="1"/>
            <a:t>Carte Unique </a:t>
          </a:r>
          <a:r>
            <a:rPr lang="fr-FR" sz="900"/>
            <a:t>: Elles sont marquées par un symbole rond placé devant le titre de la carte pour indiquer son unicité. Si un joueur a une carte unique en jeu (donc hors défausse), aucun autre joueur ne peut jouer ou mettre en jeu une autre carte avec le même titre. (P.8 règles)</a:t>
          </a:r>
        </a:p>
      </dgm:t>
    </dgm:pt>
    <dgm:pt modelId="{4D4F6596-05BB-49B5-A5D8-9CDEB84103FC}" type="parTrans" cxnId="{F10792DE-71B1-4DF8-A63B-A0FC80CBF4BD}">
      <dgm:prSet/>
      <dgm:spPr/>
      <dgm:t>
        <a:bodyPr/>
        <a:lstStyle/>
        <a:p>
          <a:endParaRPr lang="fr-FR"/>
        </a:p>
      </dgm:t>
    </dgm:pt>
    <dgm:pt modelId="{8BC7DA70-21DF-4A20-A680-EE43E2FADE99}" type="sibTrans" cxnId="{F10792DE-71B1-4DF8-A63B-A0FC80CBF4BD}">
      <dgm:prSet/>
      <dgm:spPr/>
      <dgm:t>
        <a:bodyPr/>
        <a:lstStyle/>
        <a:p>
          <a:endParaRPr lang="fr-FR"/>
        </a:p>
      </dgm:t>
    </dgm:pt>
    <dgm:pt modelId="{A387B56F-6047-4A02-A952-E5C3A49D8AEE}">
      <dgm:prSet phldrT="[Texte]" custT="1"/>
      <dgm:spPr/>
      <dgm:t>
        <a:bodyPr/>
        <a:lstStyle/>
        <a:p>
          <a:r>
            <a:rPr lang="fr-FR" sz="900"/>
            <a:t> </a:t>
          </a:r>
          <a:r>
            <a:rPr lang="fr-FR" sz="900" b="0"/>
            <a:t>Une carte qui indique « choisissez un personnage » permet à un joueur de choisir une carte Héros ou une carte Allié comme cible de cet effet. (P.8 règles)</a:t>
          </a:r>
        </a:p>
      </dgm:t>
    </dgm:pt>
    <dgm:pt modelId="{FA9B92CC-1FA1-4A1F-9C4A-BF3FA13DC95A}" type="parTrans" cxnId="{2BD5B30D-2126-43F3-A94B-DAB19CDAA7CE}">
      <dgm:prSet/>
      <dgm:spPr/>
      <dgm:t>
        <a:bodyPr/>
        <a:lstStyle/>
        <a:p>
          <a:endParaRPr lang="fr-FR"/>
        </a:p>
      </dgm:t>
    </dgm:pt>
    <dgm:pt modelId="{C613C2C9-86ED-4ABA-BFFB-7A1F728203E0}" type="sibTrans" cxnId="{2BD5B30D-2126-43F3-A94B-DAB19CDAA7CE}">
      <dgm:prSet/>
      <dgm:spPr/>
      <dgm:t>
        <a:bodyPr/>
        <a:lstStyle/>
        <a:p>
          <a:endParaRPr lang="fr-FR"/>
        </a:p>
      </dgm:t>
    </dgm:pt>
    <dgm:pt modelId="{6D0AE7D6-C8AF-49C4-A139-77E65E5321F1}">
      <dgm:prSet phldrT="[Texte]" custT="1"/>
      <dgm:spPr/>
      <dgm:t>
        <a:bodyPr/>
        <a:lstStyle/>
        <a:p>
          <a:r>
            <a:rPr lang="fr-FR" sz="900" b="0"/>
            <a:t> Si une carte ayant un attachement quitte le jeu, la carte attachement est également défaussée. (P.9 règles)</a:t>
          </a:r>
        </a:p>
      </dgm:t>
    </dgm:pt>
    <dgm:pt modelId="{7DF43146-7811-4936-8323-31B93C376D7D}" type="parTrans" cxnId="{120DCF9F-3332-4664-8958-FC63977F53FE}">
      <dgm:prSet/>
      <dgm:spPr/>
      <dgm:t>
        <a:bodyPr/>
        <a:lstStyle/>
        <a:p>
          <a:endParaRPr lang="fr-FR"/>
        </a:p>
      </dgm:t>
    </dgm:pt>
    <dgm:pt modelId="{87025206-F051-4C5B-92BD-CBA0381D96F5}" type="sibTrans" cxnId="{120DCF9F-3332-4664-8958-FC63977F53FE}">
      <dgm:prSet/>
      <dgm:spPr/>
      <dgm:t>
        <a:bodyPr/>
        <a:lstStyle/>
        <a:p>
          <a:endParaRPr lang="fr-FR"/>
        </a:p>
      </dgm:t>
    </dgm:pt>
    <dgm:pt modelId="{488DF9FB-6839-4FF3-9D23-2E8CB02399D5}">
      <dgm:prSet phldrT="[Texte]" custT="1"/>
      <dgm:spPr/>
      <dgm:t>
        <a:bodyPr/>
        <a:lstStyle/>
        <a:p>
          <a:r>
            <a:rPr lang="fr-FR" sz="900" b="0"/>
            <a:t> </a:t>
          </a:r>
          <a:r>
            <a:rPr lang="fr-FR" sz="900"/>
            <a:t>Quand un joueur n’a plus aucune carte dans son deck, il ne pioche plus de carte. (P.12 règles)</a:t>
          </a:r>
          <a:endParaRPr lang="fr-FR" sz="900" b="0"/>
        </a:p>
      </dgm:t>
    </dgm:pt>
    <dgm:pt modelId="{28E831B9-6787-47FE-819E-65FCBC2E27F4}" type="parTrans" cxnId="{22B8573D-E955-4293-8F08-923840FE85BD}">
      <dgm:prSet/>
      <dgm:spPr/>
      <dgm:t>
        <a:bodyPr/>
        <a:lstStyle/>
        <a:p>
          <a:endParaRPr lang="fr-FR"/>
        </a:p>
      </dgm:t>
    </dgm:pt>
    <dgm:pt modelId="{832F7533-4EB1-4807-992F-7B6481CD3031}" type="sibTrans" cxnId="{22B8573D-E955-4293-8F08-923840FE85BD}">
      <dgm:prSet/>
      <dgm:spPr/>
      <dgm:t>
        <a:bodyPr/>
        <a:lstStyle/>
        <a:p>
          <a:endParaRPr lang="fr-FR"/>
        </a:p>
      </dgm:t>
    </dgm:pt>
    <dgm:pt modelId="{7733DBAD-1212-4289-821F-62C38D00FAF4}">
      <dgm:prSet phldrT="[Texte]" custT="1"/>
      <dgm:spPr/>
      <dgm:t>
        <a:bodyPr/>
        <a:lstStyle/>
        <a:p>
          <a:r>
            <a:rPr lang="fr-FR" sz="900" b="0"/>
            <a:t> </a:t>
          </a:r>
          <a:r>
            <a:rPr lang="fr-FR" sz="900"/>
            <a:t>Si un joueur a plusieurs héros avec des icônes de ressource similaires, il peut utiliser les ressources de plusieurs réserves appartenant à une même sphère d’influence pour payer une carte ou un effet. (P.12 règles)</a:t>
          </a:r>
          <a:endParaRPr lang="fr-FR" sz="900" b="0"/>
        </a:p>
      </dgm:t>
    </dgm:pt>
    <dgm:pt modelId="{F5416D54-A5FD-488E-891C-C0DDCF7258C2}" type="parTrans" cxnId="{94F023D0-D629-4ABF-8EA4-52197676EC9A}">
      <dgm:prSet/>
      <dgm:spPr/>
      <dgm:t>
        <a:bodyPr/>
        <a:lstStyle/>
        <a:p>
          <a:endParaRPr lang="fr-FR"/>
        </a:p>
      </dgm:t>
    </dgm:pt>
    <dgm:pt modelId="{DB6B2317-B57E-444B-B148-1B17EE20BC85}" type="sibTrans" cxnId="{94F023D0-D629-4ABF-8EA4-52197676EC9A}">
      <dgm:prSet/>
      <dgm:spPr/>
      <dgm:t>
        <a:bodyPr/>
        <a:lstStyle/>
        <a:p>
          <a:endParaRPr lang="fr-FR"/>
        </a:p>
      </dgm:t>
    </dgm:pt>
    <dgm:pt modelId="{DBBE589A-D174-4DCB-8627-52706944807A}">
      <dgm:prSet phldrT="[Texte]" custT="1"/>
      <dgm:spPr/>
      <dgm:t>
        <a:bodyPr/>
        <a:lstStyle/>
        <a:p>
          <a:r>
            <a:rPr lang="fr-FR" sz="900" b="0"/>
            <a:t> Si un personnage défenseur quitte le jeu ou est retiré du combat avant l’assignation des dégâts, on considère que l’attaque est sans défense. (P.18 règles)</a:t>
          </a:r>
        </a:p>
      </dgm:t>
    </dgm:pt>
    <dgm:pt modelId="{0D88E952-D352-41F5-8AB0-5F487055DC89}" type="parTrans" cxnId="{93B4D4C5-A057-48E3-AE29-779CA715634A}">
      <dgm:prSet/>
      <dgm:spPr/>
      <dgm:t>
        <a:bodyPr/>
        <a:lstStyle/>
        <a:p>
          <a:endParaRPr lang="fr-FR"/>
        </a:p>
      </dgm:t>
    </dgm:pt>
    <dgm:pt modelId="{9F0DE1E7-3ACA-4CA3-A770-A02003BA0D07}" type="sibTrans" cxnId="{93B4D4C5-A057-48E3-AE29-779CA715634A}">
      <dgm:prSet/>
      <dgm:spPr/>
      <dgm:t>
        <a:bodyPr/>
        <a:lstStyle/>
        <a:p>
          <a:endParaRPr lang="fr-FR"/>
        </a:p>
      </dgm:t>
    </dgm:pt>
    <dgm:pt modelId="{21285856-D6AD-4FDD-AB5D-89500619F5D4}">
      <dgm:prSet phldrT="[Texte]" custT="1"/>
      <dgm:spPr/>
      <dgm:t>
        <a:bodyPr/>
        <a:lstStyle/>
        <a:p>
          <a:r>
            <a:rPr lang="fr-FR" sz="900" b="0"/>
            <a:t> Un effet ombre n’est résolu que si la carte a été attribuée à un ennemi attaquant pendant la phase de combat. (P.23 règles)</a:t>
          </a:r>
        </a:p>
      </dgm:t>
    </dgm:pt>
    <dgm:pt modelId="{8C03BB6D-0C58-45C4-A5A7-CCDD54CB9236}" type="parTrans" cxnId="{FC242A49-E483-4267-900D-92A43D651C70}">
      <dgm:prSet/>
      <dgm:spPr/>
      <dgm:t>
        <a:bodyPr/>
        <a:lstStyle/>
        <a:p>
          <a:endParaRPr lang="fr-FR"/>
        </a:p>
      </dgm:t>
    </dgm:pt>
    <dgm:pt modelId="{34633134-E613-4817-ADE4-B8EB8A88AFD6}" type="sibTrans" cxnId="{FC242A49-E483-4267-900D-92A43D651C70}">
      <dgm:prSet/>
      <dgm:spPr/>
      <dgm:t>
        <a:bodyPr/>
        <a:lstStyle/>
        <a:p>
          <a:endParaRPr lang="fr-FR"/>
        </a:p>
      </dgm:t>
    </dgm:pt>
    <dgm:pt modelId="{42AB9199-5E38-49F2-B051-39FF65E63276}">
      <dgm:prSet phldrT="[Texte]" custT="1"/>
      <dgm:spPr/>
      <dgm:t>
        <a:bodyPr/>
        <a:lstStyle/>
        <a:p>
          <a:r>
            <a:rPr lang="fr-FR" sz="900" b="0"/>
            <a:t> Si un effet de carte indique qu’il faut « retirer des marqueurs de progression de la quête en cours » (ex : Désespoir - Boîte de base n° 86), on retire les marqueurs de progression de la carte Quête, jamais du lieu actif s’il y en a un. (P.26 règles)</a:t>
          </a:r>
        </a:p>
      </dgm:t>
    </dgm:pt>
    <dgm:pt modelId="{69DA03C8-274E-4A9C-B9C3-775338038A67}" type="parTrans" cxnId="{85EF4BD8-1D8C-4D29-B9C5-310790991448}">
      <dgm:prSet/>
      <dgm:spPr/>
      <dgm:t>
        <a:bodyPr/>
        <a:lstStyle/>
        <a:p>
          <a:endParaRPr lang="fr-FR"/>
        </a:p>
      </dgm:t>
    </dgm:pt>
    <dgm:pt modelId="{7BE21651-6740-402C-ABD5-CD16EE2EC169}" type="sibTrans" cxnId="{85EF4BD8-1D8C-4D29-B9C5-310790991448}">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B28CB700-CACD-484B-A68B-60D06D3BCDCC}" type="pres">
      <dgm:prSet presAssocID="{9A1EC479-B6F3-4545-928E-46554A5526AF}" presName="parentLin" presStyleCnt="0"/>
      <dgm:spPr/>
    </dgm:pt>
    <dgm:pt modelId="{A85AA266-4910-4504-B697-4BAF4721807D}" type="pres">
      <dgm:prSet presAssocID="{9A1EC479-B6F3-4545-928E-46554A5526AF}" presName="parentLeftMargin" presStyleLbl="node1" presStyleIdx="0" presStyleCnt="1"/>
      <dgm:spPr/>
    </dgm:pt>
    <dgm:pt modelId="{083BDE3C-AC41-441C-9D33-23679D822BAA}" type="pres">
      <dgm:prSet presAssocID="{9A1EC479-B6F3-4545-928E-46554A5526AF}" presName="parentText" presStyleLbl="node1" presStyleIdx="0" presStyleCnt="1">
        <dgm:presLayoutVars>
          <dgm:chMax val="0"/>
          <dgm:bulletEnabled val="1"/>
        </dgm:presLayoutVars>
      </dgm:prSet>
      <dgm:spPr/>
    </dgm:pt>
    <dgm:pt modelId="{6C5BBCFB-E9ED-45D1-81CB-3DEB40F05FAA}" type="pres">
      <dgm:prSet presAssocID="{9A1EC479-B6F3-4545-928E-46554A5526AF}" presName="negativeSpace" presStyleCnt="0"/>
      <dgm:spPr/>
    </dgm:pt>
    <dgm:pt modelId="{32537F53-0EB9-4F55-BB0F-D8F00DA85831}" type="pres">
      <dgm:prSet presAssocID="{9A1EC479-B6F3-4545-928E-46554A5526AF}" presName="childText" presStyleLbl="conFgAcc1" presStyleIdx="0" presStyleCnt="1" custScaleY="100737" custLinFactNeighborY="7621">
        <dgm:presLayoutVars>
          <dgm:bulletEnabled val="1"/>
        </dgm:presLayoutVars>
      </dgm:prSet>
      <dgm:spPr/>
    </dgm:pt>
  </dgm:ptLst>
  <dgm:cxnLst>
    <dgm:cxn modelId="{B5670A01-6EE2-4503-A2B1-A3275A730768}" type="presOf" srcId="{9A1EC479-B6F3-4545-928E-46554A5526AF}" destId="{A85AA266-4910-4504-B697-4BAF4721807D}" srcOrd="0" destOrd="0" presId="urn:microsoft.com/office/officeart/2005/8/layout/list1"/>
    <dgm:cxn modelId="{2BD5B30D-2126-43F3-A94B-DAB19CDAA7CE}" srcId="{9A1EC479-B6F3-4545-928E-46554A5526AF}" destId="{A387B56F-6047-4A02-A952-E5C3A49D8AEE}" srcOrd="2" destOrd="0" parTransId="{FA9B92CC-1FA1-4A1F-9C4A-BF3FA13DC95A}" sibTransId="{C613C2C9-86ED-4ABA-BFFB-7A1F728203E0}"/>
    <dgm:cxn modelId="{5C85321E-4EEF-4230-8DA1-5E512EB8B9D2}" type="presOf" srcId="{AF58BFF7-6354-4801-A3C9-C53EA8F87C7E}" destId="{32537F53-0EB9-4F55-BB0F-D8F00DA85831}" srcOrd="0" destOrd="1" presId="urn:microsoft.com/office/officeart/2005/8/layout/list1"/>
    <dgm:cxn modelId="{0DE4451E-8481-48F8-A0EF-10BB89C7AED0}" type="presOf" srcId="{9A1EC479-B6F3-4545-928E-46554A5526AF}" destId="{083BDE3C-AC41-441C-9D33-23679D822BAA}" srcOrd="1" destOrd="0" presId="urn:microsoft.com/office/officeart/2005/8/layout/list1"/>
    <dgm:cxn modelId="{A931B02F-349F-454E-9FEB-0D633FF11475}" type="presOf" srcId="{42AB9199-5E38-49F2-B051-39FF65E63276}" destId="{32537F53-0EB9-4F55-BB0F-D8F00DA85831}" srcOrd="0" destOrd="8" presId="urn:microsoft.com/office/officeart/2005/8/layout/list1"/>
    <dgm:cxn modelId="{678FDE31-54A1-4396-A074-BB6D5A7CA3FB}" type="presOf" srcId="{DBBE589A-D174-4DCB-8627-52706944807A}" destId="{32537F53-0EB9-4F55-BB0F-D8F00DA85831}" srcOrd="0" destOrd="6" presId="urn:microsoft.com/office/officeart/2005/8/layout/list1"/>
    <dgm:cxn modelId="{366BDC32-9449-4CA1-BA7D-B1D5331C9A52}" srcId="{3C875127-B782-457A-9B81-4B2F4EC03FFE}" destId="{9A1EC479-B6F3-4545-928E-46554A5526AF}" srcOrd="0" destOrd="0" parTransId="{E2AD7567-CE23-4B2E-8C2F-FD6FD4C96215}" sibTransId="{AD05DC2C-9971-44C6-AF0E-1631BC503C97}"/>
    <dgm:cxn modelId="{22B8573D-E955-4293-8F08-923840FE85BD}" srcId="{9A1EC479-B6F3-4545-928E-46554A5526AF}" destId="{488DF9FB-6839-4FF3-9D23-2E8CB02399D5}" srcOrd="4" destOrd="0" parTransId="{28E831B9-6787-47FE-819E-65FCBC2E27F4}" sibTransId="{832F7533-4EB1-4807-992F-7B6481CD3031}"/>
    <dgm:cxn modelId="{1E2A1540-5DA0-46E1-8FB6-3CFEF4444A60}" type="presOf" srcId="{21285856-D6AD-4FDD-AB5D-89500619F5D4}" destId="{32537F53-0EB9-4F55-BB0F-D8F00DA85831}" srcOrd="0" destOrd="7" presId="urn:microsoft.com/office/officeart/2005/8/layout/list1"/>
    <dgm:cxn modelId="{C4C12365-A399-4185-A676-19D4C822C10C}" type="presOf" srcId="{A387B56F-6047-4A02-A952-E5C3A49D8AEE}" destId="{32537F53-0EB9-4F55-BB0F-D8F00DA85831}" srcOrd="0" destOrd="2" presId="urn:microsoft.com/office/officeart/2005/8/layout/list1"/>
    <dgm:cxn modelId="{FC242A49-E483-4267-900D-92A43D651C70}" srcId="{9A1EC479-B6F3-4545-928E-46554A5526AF}" destId="{21285856-D6AD-4FDD-AB5D-89500619F5D4}" srcOrd="7" destOrd="0" parTransId="{8C03BB6D-0C58-45C4-A5A7-CCDD54CB9236}" sibTransId="{34633134-E613-4817-ADE4-B8EB8A88AFD6}"/>
    <dgm:cxn modelId="{C7272580-EB90-4412-81E2-06F2A68CA8F8}" type="presOf" srcId="{3C875127-B782-457A-9B81-4B2F4EC03FFE}" destId="{D5099D35-1870-49B1-B445-06C97340E9BB}" srcOrd="0" destOrd="0" presId="urn:microsoft.com/office/officeart/2005/8/layout/list1"/>
    <dgm:cxn modelId="{120DCF9F-3332-4664-8958-FC63977F53FE}" srcId="{9A1EC479-B6F3-4545-928E-46554A5526AF}" destId="{6D0AE7D6-C8AF-49C4-A139-77E65E5321F1}" srcOrd="3" destOrd="0" parTransId="{7DF43146-7811-4936-8323-31B93C376D7D}" sibTransId="{87025206-F051-4C5B-92BD-CBA0381D96F5}"/>
    <dgm:cxn modelId="{1B180AB0-33A6-4793-A36C-E9BEF42697E7}" type="presOf" srcId="{7733DBAD-1212-4289-821F-62C38D00FAF4}" destId="{32537F53-0EB9-4F55-BB0F-D8F00DA85831}" srcOrd="0" destOrd="5" presId="urn:microsoft.com/office/officeart/2005/8/layout/list1"/>
    <dgm:cxn modelId="{93B4D4C5-A057-48E3-AE29-779CA715634A}" srcId="{9A1EC479-B6F3-4545-928E-46554A5526AF}" destId="{DBBE589A-D174-4DCB-8627-52706944807A}" srcOrd="6" destOrd="0" parTransId="{0D88E952-D352-41F5-8AB0-5F487055DC89}" sibTransId="{9F0DE1E7-3ACA-4CA3-A770-A02003BA0D07}"/>
    <dgm:cxn modelId="{F26F74CE-9503-44D7-8C3A-76967576682B}" type="presOf" srcId="{488DF9FB-6839-4FF3-9D23-2E8CB02399D5}" destId="{32537F53-0EB9-4F55-BB0F-D8F00DA85831}" srcOrd="0" destOrd="4" presId="urn:microsoft.com/office/officeart/2005/8/layout/list1"/>
    <dgm:cxn modelId="{94F023D0-D629-4ABF-8EA4-52197676EC9A}" srcId="{9A1EC479-B6F3-4545-928E-46554A5526AF}" destId="{7733DBAD-1212-4289-821F-62C38D00FAF4}" srcOrd="5" destOrd="0" parTransId="{F5416D54-A5FD-488E-891C-C0DDCF7258C2}" sibTransId="{DB6B2317-B57E-444B-B148-1B17EE20BC85}"/>
    <dgm:cxn modelId="{86656CD7-F031-4D67-9020-133DE40E89D7}" type="presOf" srcId="{6D0AE7D6-C8AF-49C4-A139-77E65E5321F1}" destId="{32537F53-0EB9-4F55-BB0F-D8F00DA85831}" srcOrd="0" destOrd="3" presId="urn:microsoft.com/office/officeart/2005/8/layout/list1"/>
    <dgm:cxn modelId="{85EF4BD8-1D8C-4D29-B9C5-310790991448}" srcId="{9A1EC479-B6F3-4545-928E-46554A5526AF}" destId="{42AB9199-5E38-49F2-B051-39FF65E63276}" srcOrd="8" destOrd="0" parTransId="{69DA03C8-274E-4A9C-B9C3-775338038A67}" sibTransId="{7BE21651-6740-402C-ABD5-CD16EE2EC169}"/>
    <dgm:cxn modelId="{47DCB7DC-E0C1-4DFD-B460-6CF0DF7D10ED}" type="presOf" srcId="{EF7574DD-5353-4D81-B502-D9DCC5B70729}" destId="{32537F53-0EB9-4F55-BB0F-D8F00DA85831}" srcOrd="0" destOrd="0" presId="urn:microsoft.com/office/officeart/2005/8/layout/list1"/>
    <dgm:cxn modelId="{F10792DE-71B1-4DF8-A63B-A0FC80CBF4BD}" srcId="{9A1EC479-B6F3-4545-928E-46554A5526AF}" destId="{AF58BFF7-6354-4801-A3C9-C53EA8F87C7E}" srcOrd="1" destOrd="0" parTransId="{4D4F6596-05BB-49B5-A5D8-9CDEB84103FC}" sibTransId="{8BC7DA70-21DF-4A20-A680-EE43E2FADE99}"/>
    <dgm:cxn modelId="{4CCE14E5-57A9-4F3B-B877-2E1396BBF46D}" srcId="{9A1EC479-B6F3-4545-928E-46554A5526AF}" destId="{EF7574DD-5353-4D81-B502-D9DCC5B70729}" srcOrd="0" destOrd="0" parTransId="{1C383808-7AD1-4DAF-BA70-E9C02BA0FBA6}" sibTransId="{B5AEB425-DAFF-4645-A677-55265410A7C5}"/>
    <dgm:cxn modelId="{2B9602C5-3163-446A-BDA5-0B57430314F2}" type="presParOf" srcId="{D5099D35-1870-49B1-B445-06C97340E9BB}" destId="{B28CB700-CACD-484B-A68B-60D06D3BCDCC}" srcOrd="0" destOrd="0" presId="urn:microsoft.com/office/officeart/2005/8/layout/list1"/>
    <dgm:cxn modelId="{0544C55F-EA51-4B7A-BD6A-1111E335B50A}" type="presParOf" srcId="{B28CB700-CACD-484B-A68B-60D06D3BCDCC}" destId="{A85AA266-4910-4504-B697-4BAF4721807D}" srcOrd="0" destOrd="0" presId="urn:microsoft.com/office/officeart/2005/8/layout/list1"/>
    <dgm:cxn modelId="{E3D6A67A-B161-405B-8829-0D5B32ABE510}" type="presParOf" srcId="{B28CB700-CACD-484B-A68B-60D06D3BCDCC}" destId="{083BDE3C-AC41-441C-9D33-23679D822BAA}" srcOrd="1" destOrd="0" presId="urn:microsoft.com/office/officeart/2005/8/layout/list1"/>
    <dgm:cxn modelId="{838702E2-06C2-455D-9C13-2DC43977F338}" type="presParOf" srcId="{D5099D35-1870-49B1-B445-06C97340E9BB}" destId="{6C5BBCFB-E9ED-45D1-81CB-3DEB40F05FAA}" srcOrd="1" destOrd="0" presId="urn:microsoft.com/office/officeart/2005/8/layout/list1"/>
    <dgm:cxn modelId="{93FE6FFE-A4F6-495F-B3F3-E715E07F34EA}" type="presParOf" srcId="{D5099D35-1870-49B1-B445-06C97340E9BB}" destId="{32537F53-0EB9-4F55-BB0F-D8F00DA85831}" srcOrd="2"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Séquence du Tour </a:t>
          </a:r>
          <a:r>
            <a:rPr lang="fr-FR" sz="1600" b="0"/>
            <a:t>(version simplifiée pour du solo)</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a:t>
          </a:r>
          <a:r>
            <a:rPr lang="fr-FR" sz="900" b="1"/>
            <a:t>Phase de Ressource :</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D2273EAA-9248-47A5-AA48-D898A7394591}">
      <dgm:prSet phldrT="[Texte]" custT="1"/>
      <dgm:spPr/>
      <dgm:t>
        <a:bodyPr/>
        <a:lstStyle/>
        <a:p>
          <a:r>
            <a:rPr lang="fr-FR" sz="1600" b="1"/>
            <a:t>Avancement de la Quête </a:t>
          </a:r>
          <a:r>
            <a:rPr lang="fr-FR" sz="1600"/>
            <a:t>(P.22 règles)</a:t>
          </a:r>
          <a:endParaRPr lang="fr-FR" sz="1600" b="1"/>
        </a:p>
      </dgm:t>
    </dgm:pt>
    <dgm:pt modelId="{858246BC-4998-491B-BAFC-72AC4735CDF4}" type="parTrans" cxnId="{722689FB-F90B-4ADF-9F46-72814E2029EC}">
      <dgm:prSet/>
      <dgm:spPr/>
      <dgm:t>
        <a:bodyPr/>
        <a:lstStyle/>
        <a:p>
          <a:endParaRPr lang="fr-FR"/>
        </a:p>
      </dgm:t>
    </dgm:pt>
    <dgm:pt modelId="{857E9A3D-303D-49DA-9164-9B95E901E7F7}" type="sibTrans" cxnId="{722689FB-F90B-4ADF-9F46-72814E2029EC}">
      <dgm:prSet/>
      <dgm:spPr/>
      <dgm:t>
        <a:bodyPr/>
        <a:lstStyle/>
        <a:p>
          <a:endParaRPr lang="fr-FR"/>
        </a:p>
      </dgm:t>
    </dgm:pt>
    <dgm:pt modelId="{EA0020B6-D50F-43DB-B8BD-FB03DB3506B7}">
      <dgm:prSet phldrT="[Texte]" custT="1"/>
      <dgm:spPr/>
      <dgm:t>
        <a:bodyPr/>
        <a:lstStyle/>
        <a:p>
          <a:r>
            <a:rPr lang="fr-FR" sz="900"/>
            <a:t> </a:t>
          </a:r>
          <a:r>
            <a:rPr lang="fr-FR" sz="900" b="0"/>
            <a:t>Les joueurs passent immédiatement à l’étape suivante de la quête dès qu’ils ont placé un nombre de marqueurs de progression supérieur ou égal au nombre de points de quête de la carte Quête en cours. Les marqueurs de progression en excès ne sont pas reportés sur la prochaine étape.</a:t>
          </a:r>
          <a:endParaRPr lang="fr-FR" sz="900"/>
        </a:p>
      </dgm:t>
    </dgm:pt>
    <dgm:pt modelId="{FD4B40B9-F932-4001-8A8B-790888AA5684}" type="parTrans" cxnId="{E58EB394-9F2A-4613-93AB-163C08DA69C7}">
      <dgm:prSet/>
      <dgm:spPr/>
      <dgm:t>
        <a:bodyPr/>
        <a:lstStyle/>
        <a:p>
          <a:endParaRPr lang="fr-FR"/>
        </a:p>
      </dgm:t>
    </dgm:pt>
    <dgm:pt modelId="{74BD1F32-579E-423F-8F66-2C83B2063C10}" type="sibTrans" cxnId="{E58EB394-9F2A-4613-93AB-163C08DA69C7}">
      <dgm:prSet/>
      <dgm:spPr/>
      <dgm:t>
        <a:bodyPr/>
        <a:lstStyle/>
        <a:p>
          <a:endParaRPr lang="fr-FR"/>
        </a:p>
      </dgm:t>
    </dgm:pt>
    <dgm:pt modelId="{7B1719BA-ED20-4285-8F30-2F0E3D4AC994}">
      <dgm:prSet phldrT="[Texte]" custT="1"/>
      <dgm:spPr/>
      <dgm:t>
        <a:bodyPr/>
        <a:lstStyle/>
        <a:p>
          <a:r>
            <a:rPr lang="fr-FR" sz="1600" b="1"/>
            <a:t>Décompte </a:t>
          </a:r>
          <a:r>
            <a:rPr lang="fr-FR" sz="1600"/>
            <a:t>(P.22 règles)</a:t>
          </a:r>
          <a:endParaRPr lang="fr-FR" sz="1600" b="1"/>
        </a:p>
      </dgm:t>
    </dgm:pt>
    <dgm:pt modelId="{EB409A10-CE6B-4F1F-ACD3-87515F50F9B9}" type="parTrans" cxnId="{03FC7EAC-1472-4A75-9923-B9B08304F941}">
      <dgm:prSet/>
      <dgm:spPr/>
      <dgm:t>
        <a:bodyPr/>
        <a:lstStyle/>
        <a:p>
          <a:endParaRPr lang="fr-FR"/>
        </a:p>
      </dgm:t>
    </dgm:pt>
    <dgm:pt modelId="{428C7895-0D3C-49E3-9116-81603851B723}" type="sibTrans" cxnId="{03FC7EAC-1472-4A75-9923-B9B08304F941}">
      <dgm:prSet/>
      <dgm:spPr/>
      <dgm:t>
        <a:bodyPr/>
        <a:lstStyle/>
        <a:p>
          <a:endParaRPr lang="fr-FR"/>
        </a:p>
      </dgm:t>
    </dgm:pt>
    <dgm:pt modelId="{E9EFB1DC-E1E6-4FC0-9A9F-8C580ECFE426}">
      <dgm:prSet phldrT="[Texte]" custT="1"/>
      <dgm:spPr/>
      <dgm:t>
        <a:bodyPr/>
        <a:lstStyle/>
        <a:p>
          <a:r>
            <a:rPr lang="fr-FR" sz="900"/>
            <a:t> Pour calculer le score final :</a:t>
          </a:r>
        </a:p>
      </dgm:t>
    </dgm:pt>
    <dgm:pt modelId="{741E7E93-BB6F-4AE1-B4FC-AB5D5EA0C2EE}" type="parTrans" cxnId="{0E10395A-E52A-4495-AC81-E3CA24A6C129}">
      <dgm:prSet/>
      <dgm:spPr/>
      <dgm:t>
        <a:bodyPr/>
        <a:lstStyle/>
        <a:p>
          <a:endParaRPr lang="fr-FR"/>
        </a:p>
      </dgm:t>
    </dgm:pt>
    <dgm:pt modelId="{F67A8D64-8385-4150-A3EB-149780C6ED7F}" type="sibTrans" cxnId="{0E10395A-E52A-4495-AC81-E3CA24A6C129}">
      <dgm:prSet/>
      <dgm:spPr/>
      <dgm:t>
        <a:bodyPr/>
        <a:lstStyle/>
        <a:p>
          <a:endParaRPr lang="fr-FR"/>
        </a:p>
      </dgm:t>
    </dgm:pt>
    <dgm:pt modelId="{9A1EC479-B6F3-4545-928E-46554A5526AF}">
      <dgm:prSet phldrT="[Texte]" custT="1"/>
      <dgm:spPr/>
      <dgm:t>
        <a:bodyPr/>
        <a:lstStyle/>
        <a:p>
          <a:r>
            <a:rPr lang="fr-FR" sz="1600" b="1"/>
            <a:t>Effets Trajet </a:t>
          </a:r>
          <a:r>
            <a:rPr lang="fr-FR" sz="1600"/>
            <a:t>(P.23 règles)</a:t>
          </a:r>
          <a:endParaRPr lang="fr-FR" sz="1600" b="1"/>
        </a:p>
      </dgm:t>
    </dgm:pt>
    <dgm:pt modelId="{E2AD7567-CE23-4B2E-8C2F-FD6FD4C96215}" type="parTrans" cxnId="{366BDC32-9449-4CA1-BA7D-B1D5331C9A52}">
      <dgm:prSet/>
      <dgm:spPr/>
      <dgm:t>
        <a:bodyPr/>
        <a:lstStyle/>
        <a:p>
          <a:endParaRPr lang="fr-FR"/>
        </a:p>
      </dgm:t>
    </dgm:pt>
    <dgm:pt modelId="{AD05DC2C-9971-44C6-AF0E-1631BC503C97}" type="sibTrans" cxnId="{366BDC32-9449-4CA1-BA7D-B1D5331C9A52}">
      <dgm:prSet/>
      <dgm:spPr/>
      <dgm:t>
        <a:bodyPr/>
        <a:lstStyle/>
        <a:p>
          <a:endParaRPr lang="fr-FR"/>
        </a:p>
      </dgm:t>
    </dgm:pt>
    <dgm:pt modelId="{EF7574DD-5353-4D81-B502-D9DCC5B70729}">
      <dgm:prSet phldrT="[Texte]" custT="1"/>
      <dgm:spPr/>
      <dgm:t>
        <a:bodyPr/>
        <a:lstStyle/>
        <a:p>
          <a:r>
            <a:rPr lang="fr-FR" sz="900"/>
            <a:t> Les effets trajet sont des coûts ou des restrictions que certains joueurs (ou tous les joueurs) doivent payer  ou remplir pour voyager vers ce lieu Si les joueurs ne peuvent pas remplir la condition de l’effet trajet, ils ne peuvent pas voyager vers ce lieu.</a:t>
          </a:r>
        </a:p>
      </dgm:t>
    </dgm:pt>
    <dgm:pt modelId="{1C383808-7AD1-4DAF-BA70-E9C02BA0FBA6}" type="parTrans" cxnId="{4CCE14E5-57A9-4F3B-B877-2E1396BBF46D}">
      <dgm:prSet/>
      <dgm:spPr/>
      <dgm:t>
        <a:bodyPr/>
        <a:lstStyle/>
        <a:p>
          <a:endParaRPr lang="fr-FR"/>
        </a:p>
      </dgm:t>
    </dgm:pt>
    <dgm:pt modelId="{B5AEB425-DAFF-4645-A677-55265410A7C5}" type="sibTrans" cxnId="{4CCE14E5-57A9-4F3B-B877-2E1396BBF46D}">
      <dgm:prSet/>
      <dgm:spPr/>
      <dgm:t>
        <a:bodyPr/>
        <a:lstStyle/>
        <a:p>
          <a:endParaRPr lang="fr-FR"/>
        </a:p>
      </dgm:t>
    </dgm:pt>
    <dgm:pt modelId="{03EF159C-B42E-4199-AC1D-25F502F2A304}">
      <dgm:prSet phldrT="[Texte]" custT="1"/>
      <dgm:spPr/>
      <dgm:t>
        <a:bodyPr/>
        <a:lstStyle/>
        <a:p>
          <a:r>
            <a:rPr lang="fr-FR" sz="900"/>
            <a:t> +1 ressource par héros et </a:t>
          </a:r>
          <a:r>
            <a:rPr lang="fr-FR" sz="900" b="0"/>
            <a:t>piochez 1 carte.</a:t>
          </a:r>
          <a:endParaRPr lang="fr-FR" sz="900"/>
        </a:p>
      </dgm:t>
    </dgm:pt>
    <dgm:pt modelId="{D6DBA144-77F2-4304-98E3-CF76CC000073}" type="parTrans" cxnId="{9BAF9C2A-203C-45A4-A798-FA82DCA96505}">
      <dgm:prSet/>
      <dgm:spPr/>
      <dgm:t>
        <a:bodyPr/>
        <a:lstStyle/>
        <a:p>
          <a:endParaRPr lang="fr-FR"/>
        </a:p>
      </dgm:t>
    </dgm:pt>
    <dgm:pt modelId="{74D1129D-E8A7-4809-8AFE-25FEDD883CCC}" type="sibTrans" cxnId="{9BAF9C2A-203C-45A4-A798-FA82DCA96505}">
      <dgm:prSet/>
      <dgm:spPr/>
      <dgm:t>
        <a:bodyPr/>
        <a:lstStyle/>
        <a:p>
          <a:endParaRPr lang="fr-FR"/>
        </a:p>
      </dgm:t>
    </dgm:pt>
    <dgm:pt modelId="{9B22E027-9632-475D-9B62-3F3A92F20022}">
      <dgm:prSet phldrT="[Texte]" custT="1"/>
      <dgm:spPr/>
      <dgm:t>
        <a:bodyPr/>
        <a:lstStyle/>
        <a:p>
          <a:r>
            <a:rPr lang="fr-FR" sz="900"/>
            <a:t> </a:t>
          </a:r>
          <a:r>
            <a:rPr lang="fr-FR" sz="900" b="1"/>
            <a:t>Phase d’Organisation</a:t>
          </a:r>
          <a:r>
            <a:rPr lang="fr-FR" sz="900"/>
            <a:t> </a:t>
          </a:r>
          <a:r>
            <a:rPr lang="fr-FR" sz="900" b="1"/>
            <a:t>:</a:t>
          </a:r>
        </a:p>
      </dgm:t>
    </dgm:pt>
    <dgm:pt modelId="{CF98510E-4823-4527-AE86-2BEF98C91384}" type="parTrans" cxnId="{9D0BBED5-7DFA-4370-8FC6-7E295EA075C0}">
      <dgm:prSet/>
      <dgm:spPr/>
      <dgm:t>
        <a:bodyPr/>
        <a:lstStyle/>
        <a:p>
          <a:endParaRPr lang="fr-FR"/>
        </a:p>
      </dgm:t>
    </dgm:pt>
    <dgm:pt modelId="{B9132CBA-3E3F-4621-A477-94D8B92359B7}" type="sibTrans" cxnId="{9D0BBED5-7DFA-4370-8FC6-7E295EA075C0}">
      <dgm:prSet/>
      <dgm:spPr/>
      <dgm:t>
        <a:bodyPr/>
        <a:lstStyle/>
        <a:p>
          <a:endParaRPr lang="fr-FR"/>
        </a:p>
      </dgm:t>
    </dgm:pt>
    <dgm:pt modelId="{E84C3C3E-19D2-417F-A700-88920B96F313}">
      <dgm:prSet phldrT="[Texte]" custT="1"/>
      <dgm:spPr/>
      <dgm:t>
        <a:bodyPr/>
        <a:lstStyle/>
        <a:p>
          <a:r>
            <a:rPr lang="fr-FR" sz="900"/>
            <a:t> Vous pouvez jouer des cartes allié et attachement ensuite vous pouvez effection d'autres Actions.</a:t>
          </a:r>
        </a:p>
      </dgm:t>
    </dgm:pt>
    <dgm:pt modelId="{06C2F803-F3AC-436F-992A-63268B67210F}" type="parTrans" cxnId="{4A51C872-8E5A-4518-A6BD-C72007114C83}">
      <dgm:prSet/>
      <dgm:spPr/>
      <dgm:t>
        <a:bodyPr/>
        <a:lstStyle/>
        <a:p>
          <a:endParaRPr lang="fr-FR"/>
        </a:p>
      </dgm:t>
    </dgm:pt>
    <dgm:pt modelId="{642B303F-B456-4BB6-82BF-88A5BA2C1036}" type="sibTrans" cxnId="{4A51C872-8E5A-4518-A6BD-C72007114C83}">
      <dgm:prSet/>
      <dgm:spPr/>
      <dgm:t>
        <a:bodyPr/>
        <a:lstStyle/>
        <a:p>
          <a:endParaRPr lang="fr-FR"/>
        </a:p>
      </dgm:t>
    </dgm:pt>
    <dgm:pt modelId="{D2C985C0-1777-4BB8-A2FE-37A895FE9292}">
      <dgm:prSet phldrT="[Texte]" custT="1"/>
      <dgm:spPr/>
      <dgm:t>
        <a:bodyPr/>
        <a:lstStyle/>
        <a:p>
          <a:r>
            <a:rPr lang="fr-FR" sz="900"/>
            <a:t> </a:t>
          </a:r>
          <a:r>
            <a:rPr lang="fr-FR" sz="900" b="1"/>
            <a:t>Phase de Quête : </a:t>
          </a:r>
        </a:p>
      </dgm:t>
    </dgm:pt>
    <dgm:pt modelId="{A5D33560-7CBC-49F0-BEC2-F2769CEBB70A}" type="parTrans" cxnId="{293BDE21-7D91-437E-BF67-63ADF51AAF4B}">
      <dgm:prSet/>
      <dgm:spPr/>
      <dgm:t>
        <a:bodyPr/>
        <a:lstStyle/>
        <a:p>
          <a:endParaRPr lang="fr-FR"/>
        </a:p>
      </dgm:t>
    </dgm:pt>
    <dgm:pt modelId="{A3ACF246-70B5-445C-BD85-EB656AB1DA4E}" type="sibTrans" cxnId="{293BDE21-7D91-437E-BF67-63ADF51AAF4B}">
      <dgm:prSet/>
      <dgm:spPr/>
      <dgm:t>
        <a:bodyPr/>
        <a:lstStyle/>
        <a:p>
          <a:endParaRPr lang="fr-FR"/>
        </a:p>
      </dgm:t>
    </dgm:pt>
    <dgm:pt modelId="{F33BEB6F-7473-4EE9-94F0-17B3DF7E522F}">
      <dgm:prSet phldrT="[Texte]" custT="1"/>
      <dgm:spPr/>
      <dgm:t>
        <a:bodyPr/>
        <a:lstStyle/>
        <a:p>
          <a:r>
            <a:rPr lang="fr-FR" sz="900" b="0"/>
            <a:t> Vous pouvez engager des personnages dans la quête en cours.</a:t>
          </a:r>
        </a:p>
      </dgm:t>
    </dgm:pt>
    <dgm:pt modelId="{0196EB14-B63F-46F2-A002-F72E89278A68}" type="parTrans" cxnId="{58DCBDB4-1102-4DEB-BDE0-30E87D32344E}">
      <dgm:prSet/>
      <dgm:spPr/>
      <dgm:t>
        <a:bodyPr/>
        <a:lstStyle/>
        <a:p>
          <a:endParaRPr lang="fr-FR"/>
        </a:p>
      </dgm:t>
    </dgm:pt>
    <dgm:pt modelId="{0D06937A-259C-4206-BBF7-AA1527ABC09E}" type="sibTrans" cxnId="{58DCBDB4-1102-4DEB-BDE0-30E87D32344E}">
      <dgm:prSet/>
      <dgm:spPr/>
      <dgm:t>
        <a:bodyPr/>
        <a:lstStyle/>
        <a:p>
          <a:endParaRPr lang="fr-FR"/>
        </a:p>
      </dgm:t>
    </dgm:pt>
    <dgm:pt modelId="{563F551F-F1AF-467D-968A-90DB0D126049}">
      <dgm:prSet custT="1"/>
      <dgm:spPr/>
      <dgm:t>
        <a:bodyPr/>
        <a:lstStyle/>
        <a:p>
          <a:r>
            <a:rPr lang="fr-FR" sz="900" b="0"/>
            <a:t> Renforcement : on révèle 1 carte du deck de rencontre.</a:t>
          </a:r>
        </a:p>
      </dgm:t>
    </dgm:pt>
    <dgm:pt modelId="{10B2DCB1-5829-4155-87C8-48890D740A64}" type="parTrans" cxnId="{CF035519-B864-483A-8C49-F86457FE46EE}">
      <dgm:prSet/>
      <dgm:spPr/>
      <dgm:t>
        <a:bodyPr/>
        <a:lstStyle/>
        <a:p>
          <a:endParaRPr lang="fr-FR"/>
        </a:p>
      </dgm:t>
    </dgm:pt>
    <dgm:pt modelId="{7DDA6906-8F4C-4EDB-8A5E-7D787C3BD8C7}" type="sibTrans" cxnId="{CF035519-B864-483A-8C49-F86457FE46EE}">
      <dgm:prSet/>
      <dgm:spPr/>
      <dgm:t>
        <a:bodyPr/>
        <a:lstStyle/>
        <a:p>
          <a:endParaRPr lang="fr-FR"/>
        </a:p>
      </dgm:t>
    </dgm:pt>
    <dgm:pt modelId="{3E5B3183-8FE4-4188-AB4F-16A02F4EB380}">
      <dgm:prSet custT="1"/>
      <dgm:spPr/>
      <dgm:t>
        <a:bodyPr/>
        <a:lstStyle/>
        <a:p>
          <a:r>
            <a:rPr lang="fr-FR" sz="900" b="0"/>
            <a:t> Résolution de la quête.</a:t>
          </a:r>
        </a:p>
      </dgm:t>
    </dgm:pt>
    <dgm:pt modelId="{E8593809-65F8-45BA-A935-44CA2CD3F419}" type="parTrans" cxnId="{0F751486-60C4-4D1B-BCFF-99DFCB90565F}">
      <dgm:prSet/>
      <dgm:spPr/>
      <dgm:t>
        <a:bodyPr/>
        <a:lstStyle/>
        <a:p>
          <a:endParaRPr lang="fr-FR"/>
        </a:p>
      </dgm:t>
    </dgm:pt>
    <dgm:pt modelId="{1E1F618C-9C0D-4676-A093-258F347421DC}" type="sibTrans" cxnId="{0F751486-60C4-4D1B-BCFF-99DFCB90565F}">
      <dgm:prSet/>
      <dgm:spPr/>
      <dgm:t>
        <a:bodyPr/>
        <a:lstStyle/>
        <a:p>
          <a:endParaRPr lang="fr-FR"/>
        </a:p>
      </dgm:t>
    </dgm:pt>
    <dgm:pt modelId="{8FE83745-3484-44AC-AF42-26BE8D6313B2}">
      <dgm:prSet custT="1"/>
      <dgm:spPr/>
      <dgm:t>
        <a:bodyPr/>
        <a:lstStyle/>
        <a:p>
          <a:r>
            <a:rPr lang="fr-FR" sz="900" b="0"/>
            <a:t> </a:t>
          </a:r>
          <a:r>
            <a:rPr lang="fr-FR" sz="900" i="1"/>
            <a:t>Vous pouvez effectuer des Actions.</a:t>
          </a:r>
          <a:endParaRPr lang="fr-FR" sz="900" b="0" i="1"/>
        </a:p>
      </dgm:t>
    </dgm:pt>
    <dgm:pt modelId="{CF7E4D42-EB3D-43C6-9179-999F48FA6C94}" type="parTrans" cxnId="{22D952AB-524A-4324-8F9F-A0191050D06D}">
      <dgm:prSet/>
      <dgm:spPr/>
      <dgm:t>
        <a:bodyPr/>
        <a:lstStyle/>
        <a:p>
          <a:endParaRPr lang="fr-FR"/>
        </a:p>
      </dgm:t>
    </dgm:pt>
    <dgm:pt modelId="{9D05ACE1-E6F6-406D-85D8-F40B5B6AEFC9}" type="sibTrans" cxnId="{22D952AB-524A-4324-8F9F-A0191050D06D}">
      <dgm:prSet/>
      <dgm:spPr/>
      <dgm:t>
        <a:bodyPr/>
        <a:lstStyle/>
        <a:p>
          <a:endParaRPr lang="fr-FR"/>
        </a:p>
      </dgm:t>
    </dgm:pt>
    <dgm:pt modelId="{0856CE3B-7D62-4BF0-B950-44263AB76A71}">
      <dgm:prSet phldrT="[Texte]" custT="1"/>
      <dgm:spPr/>
      <dgm:t>
        <a:bodyPr/>
        <a:lstStyle/>
        <a:p>
          <a:r>
            <a:rPr lang="fr-FR" sz="900"/>
            <a:t> </a:t>
          </a:r>
          <a:r>
            <a:rPr lang="fr-FR" sz="900" i="1"/>
            <a:t>Vous pouvez effectuer des Actions</a:t>
          </a:r>
        </a:p>
      </dgm:t>
    </dgm:pt>
    <dgm:pt modelId="{B0B125C8-5EA8-4AF7-8159-C237D0E1C89C}" type="parTrans" cxnId="{63865FDE-7E7A-4DC4-8BBA-DF424453B39D}">
      <dgm:prSet/>
      <dgm:spPr/>
      <dgm:t>
        <a:bodyPr/>
        <a:lstStyle/>
        <a:p>
          <a:endParaRPr lang="fr-FR"/>
        </a:p>
      </dgm:t>
    </dgm:pt>
    <dgm:pt modelId="{03B495FE-AC68-49A8-A440-867B2AFC30BE}" type="sibTrans" cxnId="{63865FDE-7E7A-4DC4-8BBA-DF424453B39D}">
      <dgm:prSet/>
      <dgm:spPr/>
      <dgm:t>
        <a:bodyPr/>
        <a:lstStyle/>
        <a:p>
          <a:endParaRPr lang="fr-FR"/>
        </a:p>
      </dgm:t>
    </dgm:pt>
    <dgm:pt modelId="{A4ECEEC2-AA8E-4E99-9E9E-6E97E6915E4D}">
      <dgm:prSet custT="1"/>
      <dgm:spPr/>
      <dgm:t>
        <a:bodyPr/>
        <a:lstStyle/>
        <a:p>
          <a:r>
            <a:rPr lang="fr-FR" sz="900"/>
            <a:t> </a:t>
          </a:r>
          <a:r>
            <a:rPr lang="fr-FR" sz="900" i="1"/>
            <a:t>Vous pouvez effectuer des Actions.</a:t>
          </a:r>
          <a:endParaRPr lang="fr-FR" sz="900" b="0" i="1"/>
        </a:p>
      </dgm:t>
    </dgm:pt>
    <dgm:pt modelId="{53831AEA-C8C4-415A-BCBF-3987355C2A65}" type="parTrans" cxnId="{B043446C-2F81-4D9C-8B1C-D40E3FED9EEE}">
      <dgm:prSet/>
      <dgm:spPr/>
      <dgm:t>
        <a:bodyPr/>
        <a:lstStyle/>
        <a:p>
          <a:endParaRPr lang="fr-FR"/>
        </a:p>
      </dgm:t>
    </dgm:pt>
    <dgm:pt modelId="{313DBF64-0D95-4DDE-A7A8-FC887BDAA824}" type="sibTrans" cxnId="{B043446C-2F81-4D9C-8B1C-D40E3FED9EEE}">
      <dgm:prSet/>
      <dgm:spPr/>
      <dgm:t>
        <a:bodyPr/>
        <a:lstStyle/>
        <a:p>
          <a:endParaRPr lang="fr-FR"/>
        </a:p>
      </dgm:t>
    </dgm:pt>
    <dgm:pt modelId="{45F52809-F0F3-4689-B0AB-980E14C3B1FE}">
      <dgm:prSet custT="1"/>
      <dgm:spPr/>
      <dgm:t>
        <a:bodyPr/>
        <a:lstStyle/>
        <a:p>
          <a:r>
            <a:rPr lang="fr-FR" sz="900" b="0"/>
            <a:t> </a:t>
          </a:r>
          <a:r>
            <a:rPr lang="fr-FR" sz="900" b="1"/>
            <a:t>Phase de Voyage :</a:t>
          </a:r>
        </a:p>
      </dgm:t>
    </dgm:pt>
    <dgm:pt modelId="{30175319-CDFE-4C69-87AA-22FE97979B4C}" type="parTrans" cxnId="{B945E872-976A-4F9A-B713-283DC5EBF7D4}">
      <dgm:prSet/>
      <dgm:spPr/>
      <dgm:t>
        <a:bodyPr/>
        <a:lstStyle/>
        <a:p>
          <a:endParaRPr lang="fr-FR"/>
        </a:p>
      </dgm:t>
    </dgm:pt>
    <dgm:pt modelId="{37E722E1-0D40-4F2D-9A74-852FAE68604D}" type="sibTrans" cxnId="{B945E872-976A-4F9A-B713-283DC5EBF7D4}">
      <dgm:prSet/>
      <dgm:spPr/>
      <dgm:t>
        <a:bodyPr/>
        <a:lstStyle/>
        <a:p>
          <a:endParaRPr lang="fr-FR"/>
        </a:p>
      </dgm:t>
    </dgm:pt>
    <dgm:pt modelId="{9A0FB15A-3B0A-43FB-9375-9FA815A5EB5F}">
      <dgm:prSet custT="1"/>
      <dgm:spPr/>
      <dgm:t>
        <a:bodyPr/>
        <a:lstStyle/>
        <a:p>
          <a:r>
            <a:rPr lang="fr-FR" sz="900" b="1"/>
            <a:t> </a:t>
          </a:r>
          <a:r>
            <a:rPr lang="fr-FR" sz="900" b="0"/>
            <a:t>Vous pouvez voyager vers 1 lieu s’il n’y a pas actuellement de lieu actif.</a:t>
          </a:r>
        </a:p>
      </dgm:t>
    </dgm:pt>
    <dgm:pt modelId="{39358D1B-1291-43E6-B5C4-9018A59E3A66}" type="parTrans" cxnId="{01DA7699-2E4F-48C2-B8D4-39BA2F38017F}">
      <dgm:prSet/>
      <dgm:spPr/>
      <dgm:t>
        <a:bodyPr/>
        <a:lstStyle/>
        <a:p>
          <a:endParaRPr lang="fr-FR"/>
        </a:p>
      </dgm:t>
    </dgm:pt>
    <dgm:pt modelId="{888EA1F1-1457-41C6-991F-AE4B025FC565}" type="sibTrans" cxnId="{01DA7699-2E4F-48C2-B8D4-39BA2F38017F}">
      <dgm:prSet/>
      <dgm:spPr/>
      <dgm:t>
        <a:bodyPr/>
        <a:lstStyle/>
        <a:p>
          <a:endParaRPr lang="fr-FR"/>
        </a:p>
      </dgm:t>
    </dgm:pt>
    <dgm:pt modelId="{012730DA-4DA7-47CE-AF81-83B868B5374C}">
      <dgm:prSet custT="1"/>
      <dgm:spPr/>
      <dgm:t>
        <a:bodyPr/>
        <a:lstStyle/>
        <a:p>
          <a:r>
            <a:rPr lang="fr-FR" sz="900"/>
            <a:t> </a:t>
          </a:r>
          <a:r>
            <a:rPr lang="fr-FR" sz="900" i="1"/>
            <a:t>Vous pouvez effectuer des Actions.</a:t>
          </a:r>
          <a:endParaRPr lang="fr-FR" sz="900" b="0" i="1"/>
        </a:p>
      </dgm:t>
    </dgm:pt>
    <dgm:pt modelId="{51AD54E1-8528-46D7-82DE-AD3C8BC9969A}" type="parTrans" cxnId="{9F4D4159-271B-4939-93A8-F5F1BB8DECF7}">
      <dgm:prSet/>
      <dgm:spPr/>
      <dgm:t>
        <a:bodyPr/>
        <a:lstStyle/>
        <a:p>
          <a:endParaRPr lang="fr-FR"/>
        </a:p>
      </dgm:t>
    </dgm:pt>
    <dgm:pt modelId="{C8477F6D-2E1F-4FF7-A99E-A6E8B36D20BE}" type="sibTrans" cxnId="{9F4D4159-271B-4939-93A8-F5F1BB8DECF7}">
      <dgm:prSet/>
      <dgm:spPr/>
      <dgm:t>
        <a:bodyPr/>
        <a:lstStyle/>
        <a:p>
          <a:endParaRPr lang="fr-FR"/>
        </a:p>
      </dgm:t>
    </dgm:pt>
    <dgm:pt modelId="{0321E1CF-4C21-405F-8F77-87EC4D802B6F}">
      <dgm:prSet custT="1"/>
      <dgm:spPr/>
      <dgm:t>
        <a:bodyPr/>
        <a:lstStyle/>
        <a:p>
          <a:r>
            <a:rPr lang="fr-FR" sz="900" b="0" i="1"/>
            <a:t> </a:t>
          </a:r>
          <a:r>
            <a:rPr lang="fr-FR" sz="900" b="1" i="0"/>
            <a:t>Phase de Rencontre :</a:t>
          </a:r>
        </a:p>
      </dgm:t>
    </dgm:pt>
    <dgm:pt modelId="{0BC863AE-B08C-4822-9B94-A99B47C6C3C3}" type="parTrans" cxnId="{E39FC12E-7041-465B-BD5C-FEEA98C50062}">
      <dgm:prSet/>
      <dgm:spPr/>
      <dgm:t>
        <a:bodyPr/>
        <a:lstStyle/>
        <a:p>
          <a:endParaRPr lang="fr-FR"/>
        </a:p>
      </dgm:t>
    </dgm:pt>
    <dgm:pt modelId="{B9755EDB-BD42-4D1A-9DD5-BEACC60C57BA}" type="sibTrans" cxnId="{E39FC12E-7041-465B-BD5C-FEEA98C50062}">
      <dgm:prSet/>
      <dgm:spPr/>
      <dgm:t>
        <a:bodyPr/>
        <a:lstStyle/>
        <a:p>
          <a:endParaRPr lang="fr-FR"/>
        </a:p>
      </dgm:t>
    </dgm:pt>
    <dgm:pt modelId="{58B83DEB-7760-4A8E-9667-9D6364429F27}">
      <dgm:prSet custT="1"/>
      <dgm:spPr/>
      <dgm:t>
        <a:bodyPr/>
        <a:lstStyle/>
        <a:p>
          <a:r>
            <a:rPr lang="fr-FR" sz="900" b="1" i="0"/>
            <a:t> </a:t>
          </a:r>
          <a:r>
            <a:rPr lang="fr-FR" sz="900" b="0" i="0"/>
            <a:t>Vous pouvez choisir 1 ennemi de la zone de cheminement pour l’engager au combat.</a:t>
          </a:r>
        </a:p>
      </dgm:t>
    </dgm:pt>
    <dgm:pt modelId="{44951582-6BBD-4B4E-B882-D1B7886972C8}" type="parTrans" cxnId="{C18AC197-8D90-4EB4-ACBA-CD7E8391EFEB}">
      <dgm:prSet/>
      <dgm:spPr/>
      <dgm:t>
        <a:bodyPr/>
        <a:lstStyle/>
        <a:p>
          <a:endParaRPr lang="fr-FR"/>
        </a:p>
      </dgm:t>
    </dgm:pt>
    <dgm:pt modelId="{2D1FF583-6625-4206-BC75-23B872AE85A9}" type="sibTrans" cxnId="{C18AC197-8D90-4EB4-ACBA-CD7E8391EFEB}">
      <dgm:prSet/>
      <dgm:spPr/>
      <dgm:t>
        <a:bodyPr/>
        <a:lstStyle/>
        <a:p>
          <a:endParaRPr lang="fr-FR"/>
        </a:p>
      </dgm:t>
    </dgm:pt>
    <dgm:pt modelId="{1AAB9B97-8925-40F8-83F7-DE97A85559BA}">
      <dgm:prSet custT="1"/>
      <dgm:spPr/>
      <dgm:t>
        <a:bodyPr/>
        <a:lstStyle/>
        <a:p>
          <a:r>
            <a:rPr lang="fr-FR" sz="900" i="1"/>
            <a:t> Vous pouvez effectuer des Actions.</a:t>
          </a:r>
          <a:endParaRPr lang="fr-FR" sz="900" b="0" i="0"/>
        </a:p>
      </dgm:t>
    </dgm:pt>
    <dgm:pt modelId="{2DB40684-FA07-4FDE-9C32-1CB4E6DB4B58}" type="parTrans" cxnId="{9A12A79E-574D-4E98-9A0B-327741F97FE1}">
      <dgm:prSet/>
      <dgm:spPr/>
      <dgm:t>
        <a:bodyPr/>
        <a:lstStyle/>
        <a:p>
          <a:endParaRPr lang="fr-FR"/>
        </a:p>
      </dgm:t>
    </dgm:pt>
    <dgm:pt modelId="{0BF21D3D-E624-4713-9E3B-E1EDA53E18C6}" type="sibTrans" cxnId="{9A12A79E-574D-4E98-9A0B-327741F97FE1}">
      <dgm:prSet/>
      <dgm:spPr/>
      <dgm:t>
        <a:bodyPr/>
        <a:lstStyle/>
        <a:p>
          <a:endParaRPr lang="fr-FR"/>
        </a:p>
      </dgm:t>
    </dgm:pt>
    <dgm:pt modelId="{4F88C678-36A1-4F39-A8A4-FD0274CB986B}">
      <dgm:prSet custT="1"/>
      <dgm:spPr/>
      <dgm:t>
        <a:bodyPr/>
        <a:lstStyle/>
        <a:p>
          <a:r>
            <a:rPr lang="fr-FR" sz="900" b="0" i="0"/>
            <a:t> Tests d’engagement au combat.</a:t>
          </a:r>
        </a:p>
      </dgm:t>
    </dgm:pt>
    <dgm:pt modelId="{826CF4B0-F77C-4EA8-A5FA-2F17477B02EB}" type="parTrans" cxnId="{B4368118-6852-4208-86B0-66B96367B13D}">
      <dgm:prSet/>
      <dgm:spPr/>
      <dgm:t>
        <a:bodyPr/>
        <a:lstStyle/>
        <a:p>
          <a:endParaRPr lang="fr-FR"/>
        </a:p>
      </dgm:t>
    </dgm:pt>
    <dgm:pt modelId="{99C61D58-D4AC-4313-BC13-F4964E31FF84}" type="sibTrans" cxnId="{B4368118-6852-4208-86B0-66B96367B13D}">
      <dgm:prSet/>
      <dgm:spPr/>
      <dgm:t>
        <a:bodyPr/>
        <a:lstStyle/>
        <a:p>
          <a:endParaRPr lang="fr-FR"/>
        </a:p>
      </dgm:t>
    </dgm:pt>
    <dgm:pt modelId="{6F608140-824A-42A2-9570-68943BBB44E6}">
      <dgm:prSet custT="1"/>
      <dgm:spPr/>
      <dgm:t>
        <a:bodyPr/>
        <a:lstStyle/>
        <a:p>
          <a:r>
            <a:rPr lang="fr-FR" sz="900" b="0" i="0"/>
            <a:t> </a:t>
          </a:r>
          <a:r>
            <a:rPr lang="fr-FR" sz="900" i="1"/>
            <a:t>Vous pouvez effectuer des Actions.</a:t>
          </a:r>
          <a:endParaRPr lang="fr-FR" sz="900" b="0" i="0"/>
        </a:p>
      </dgm:t>
    </dgm:pt>
    <dgm:pt modelId="{C12BD000-377E-47F5-81A7-C84DA9129133}" type="parTrans" cxnId="{A8BBD6C2-5D15-46B9-97A4-32FE7DAEB8D3}">
      <dgm:prSet/>
      <dgm:spPr/>
      <dgm:t>
        <a:bodyPr/>
        <a:lstStyle/>
        <a:p>
          <a:endParaRPr lang="fr-FR"/>
        </a:p>
      </dgm:t>
    </dgm:pt>
    <dgm:pt modelId="{01D30374-E18A-4F5F-9D34-8AADD55E37D5}" type="sibTrans" cxnId="{A8BBD6C2-5D15-46B9-97A4-32FE7DAEB8D3}">
      <dgm:prSet/>
      <dgm:spPr/>
      <dgm:t>
        <a:bodyPr/>
        <a:lstStyle/>
        <a:p>
          <a:endParaRPr lang="fr-FR"/>
        </a:p>
      </dgm:t>
    </dgm:pt>
    <dgm:pt modelId="{A934A1A9-6117-4E0D-A1F2-C2C7CBB4FC8A}">
      <dgm:prSet custT="1"/>
      <dgm:spPr/>
      <dgm:t>
        <a:bodyPr/>
        <a:lstStyle/>
        <a:p>
          <a:r>
            <a:rPr lang="fr-FR" sz="900" b="0" i="0"/>
            <a:t> </a:t>
          </a:r>
          <a:r>
            <a:rPr lang="fr-FR" sz="900" b="1" i="0"/>
            <a:t>Phase de Combat :</a:t>
          </a:r>
        </a:p>
      </dgm:t>
    </dgm:pt>
    <dgm:pt modelId="{58AB7EC4-BEFC-4D6B-A07E-4D7B164D0D44}" type="parTrans" cxnId="{9346AA89-D417-4E11-80C5-6C59DA871D96}">
      <dgm:prSet/>
      <dgm:spPr/>
      <dgm:t>
        <a:bodyPr/>
        <a:lstStyle/>
        <a:p>
          <a:endParaRPr lang="fr-FR"/>
        </a:p>
      </dgm:t>
    </dgm:pt>
    <dgm:pt modelId="{5C322AC8-FCB1-4E3B-A76F-8A7D9695E465}" type="sibTrans" cxnId="{9346AA89-D417-4E11-80C5-6C59DA871D96}">
      <dgm:prSet/>
      <dgm:spPr/>
      <dgm:t>
        <a:bodyPr/>
        <a:lstStyle/>
        <a:p>
          <a:endParaRPr lang="fr-FR"/>
        </a:p>
      </dgm:t>
    </dgm:pt>
    <dgm:pt modelId="{7AF7CE0E-C204-4D4D-9378-2F206761CDDD}">
      <dgm:prSet custT="1"/>
      <dgm:spPr/>
      <dgm:t>
        <a:bodyPr/>
        <a:lstStyle/>
        <a:p>
          <a:r>
            <a:rPr lang="fr-FR" sz="900" b="1" i="0"/>
            <a:t> </a:t>
          </a:r>
          <a:r>
            <a:rPr lang="fr-FR" sz="900" b="0" i="0"/>
            <a:t>Attribuez 1 carte ombre à chaque ennemi. </a:t>
          </a:r>
          <a:r>
            <a:rPr lang="fr-FR" sz="900" b="0"/>
            <a:t>Commencez toujours par l’ennemi ayant le coût d’engagement au combat le plus élevé. </a:t>
          </a:r>
          <a:endParaRPr lang="fr-FR" sz="900" b="0" i="0"/>
        </a:p>
      </dgm:t>
    </dgm:pt>
    <dgm:pt modelId="{341E9E0A-5628-4A8C-8263-480A5290F88F}" type="parTrans" cxnId="{26BCFB16-C39D-4F80-BC61-1BB30B737836}">
      <dgm:prSet/>
      <dgm:spPr/>
      <dgm:t>
        <a:bodyPr/>
        <a:lstStyle/>
        <a:p>
          <a:endParaRPr lang="fr-FR"/>
        </a:p>
      </dgm:t>
    </dgm:pt>
    <dgm:pt modelId="{75BBE37F-8E1A-4171-B16B-53EF2799274D}" type="sibTrans" cxnId="{26BCFB16-C39D-4F80-BC61-1BB30B737836}">
      <dgm:prSet/>
      <dgm:spPr/>
      <dgm:t>
        <a:bodyPr/>
        <a:lstStyle/>
        <a:p>
          <a:endParaRPr lang="fr-FR"/>
        </a:p>
      </dgm:t>
    </dgm:pt>
    <dgm:pt modelId="{FC946F04-A8A5-43AB-B906-27CA677BC6D9}">
      <dgm:prSet custT="1"/>
      <dgm:spPr/>
      <dgm:t>
        <a:bodyPr/>
        <a:lstStyle/>
        <a:p>
          <a:r>
            <a:rPr lang="fr-FR" sz="900" b="0" i="0"/>
            <a:t> </a:t>
          </a:r>
          <a:r>
            <a:rPr lang="fr-FR" sz="900" i="1"/>
            <a:t>Vous pouvez effectuer des Actions.</a:t>
          </a:r>
          <a:endParaRPr lang="fr-FR" sz="900" b="0" i="0"/>
        </a:p>
      </dgm:t>
    </dgm:pt>
    <dgm:pt modelId="{8BF6F60B-CD7B-45AD-8E58-B7A3E032A6E5}" type="parTrans" cxnId="{00CA0F83-7ED1-42B1-A4A3-64923DEED726}">
      <dgm:prSet/>
      <dgm:spPr/>
      <dgm:t>
        <a:bodyPr/>
        <a:lstStyle/>
        <a:p>
          <a:endParaRPr lang="fr-FR"/>
        </a:p>
      </dgm:t>
    </dgm:pt>
    <dgm:pt modelId="{EC0C2B6C-5F4B-4F78-A87B-E6FBE31E6177}" type="sibTrans" cxnId="{00CA0F83-7ED1-42B1-A4A3-64923DEED726}">
      <dgm:prSet/>
      <dgm:spPr/>
      <dgm:t>
        <a:bodyPr/>
        <a:lstStyle/>
        <a:p>
          <a:endParaRPr lang="fr-FR"/>
        </a:p>
      </dgm:t>
    </dgm:pt>
    <dgm:pt modelId="{74380EA7-A92C-4BF3-8202-D5FB851EA839}">
      <dgm:prSet custT="1"/>
      <dgm:spPr/>
      <dgm:t>
        <a:bodyPr/>
        <a:lstStyle/>
        <a:p>
          <a:r>
            <a:rPr lang="fr-FR" sz="900" b="0" i="0"/>
            <a:t> Resolvez les attaques contre vous.</a:t>
          </a:r>
        </a:p>
      </dgm:t>
    </dgm:pt>
    <dgm:pt modelId="{48E2A575-E316-4958-B97F-EFF774BF986F}" type="parTrans" cxnId="{11A857DF-83AA-4BDB-AE50-EB5BCAB71AF5}">
      <dgm:prSet/>
      <dgm:spPr/>
      <dgm:t>
        <a:bodyPr/>
        <a:lstStyle/>
        <a:p>
          <a:endParaRPr lang="fr-FR"/>
        </a:p>
      </dgm:t>
    </dgm:pt>
    <dgm:pt modelId="{66B33B82-149E-4ED7-B3AD-180746AF9755}" type="sibTrans" cxnId="{11A857DF-83AA-4BDB-AE50-EB5BCAB71AF5}">
      <dgm:prSet/>
      <dgm:spPr/>
      <dgm:t>
        <a:bodyPr/>
        <a:lstStyle/>
        <a:p>
          <a:endParaRPr lang="fr-FR"/>
        </a:p>
      </dgm:t>
    </dgm:pt>
    <dgm:pt modelId="{FD1EBC24-D582-4150-A52A-9A616C199407}">
      <dgm:prSet custT="1"/>
      <dgm:spPr/>
      <dgm:t>
        <a:bodyPr/>
        <a:lstStyle/>
        <a:p>
          <a:r>
            <a:rPr lang="fr-FR" sz="900" b="0" i="0"/>
            <a:t> Vous pouvez déclarer et résoudre vos attaques contre vos ennemis.</a:t>
          </a:r>
        </a:p>
      </dgm:t>
    </dgm:pt>
    <dgm:pt modelId="{59D079F3-A20A-4F22-9FA6-28343CA092EB}" type="parTrans" cxnId="{1EE2FA92-11F3-43C0-BFAD-B05822517AA1}">
      <dgm:prSet/>
      <dgm:spPr/>
      <dgm:t>
        <a:bodyPr/>
        <a:lstStyle/>
        <a:p>
          <a:endParaRPr lang="fr-FR"/>
        </a:p>
      </dgm:t>
    </dgm:pt>
    <dgm:pt modelId="{B2011ED7-7999-4BB4-B452-5A605B00851B}" type="sibTrans" cxnId="{1EE2FA92-11F3-43C0-BFAD-B05822517AA1}">
      <dgm:prSet/>
      <dgm:spPr/>
      <dgm:t>
        <a:bodyPr/>
        <a:lstStyle/>
        <a:p>
          <a:endParaRPr lang="fr-FR"/>
        </a:p>
      </dgm:t>
    </dgm:pt>
    <dgm:pt modelId="{AB4B0691-B2B6-497F-A767-2CC103F6F232}">
      <dgm:prSet custT="1"/>
      <dgm:spPr/>
      <dgm:t>
        <a:bodyPr/>
        <a:lstStyle/>
        <a:p>
          <a:r>
            <a:rPr lang="fr-FR" sz="900" i="1"/>
            <a:t> Vous pouvez effectuer des Actions.</a:t>
          </a:r>
          <a:endParaRPr lang="fr-FR" sz="900" b="0" i="0"/>
        </a:p>
      </dgm:t>
    </dgm:pt>
    <dgm:pt modelId="{132831C6-2A48-47DA-8293-C9EC24CA4469}" type="parTrans" cxnId="{8FAC8AB6-74B9-4D86-9519-6A9D4AD8F680}">
      <dgm:prSet/>
      <dgm:spPr/>
      <dgm:t>
        <a:bodyPr/>
        <a:lstStyle/>
        <a:p>
          <a:endParaRPr lang="fr-FR"/>
        </a:p>
      </dgm:t>
    </dgm:pt>
    <dgm:pt modelId="{6F0A6A2C-1396-45D2-8113-DB8FE909726D}" type="sibTrans" cxnId="{8FAC8AB6-74B9-4D86-9519-6A9D4AD8F680}">
      <dgm:prSet/>
      <dgm:spPr/>
      <dgm:t>
        <a:bodyPr/>
        <a:lstStyle/>
        <a:p>
          <a:endParaRPr lang="fr-FR"/>
        </a:p>
      </dgm:t>
    </dgm:pt>
    <dgm:pt modelId="{6A2B3F6B-A78B-48B0-B4DD-6C6A9D4A761F}">
      <dgm:prSet custT="1"/>
      <dgm:spPr/>
      <dgm:t>
        <a:bodyPr/>
        <a:lstStyle/>
        <a:p>
          <a:r>
            <a:rPr lang="fr-FR" sz="900" b="0" i="0"/>
            <a:t> </a:t>
          </a:r>
          <a:r>
            <a:rPr lang="fr-FR" sz="900" b="1" i="0"/>
            <a:t>Phase de Restauration :</a:t>
          </a:r>
        </a:p>
      </dgm:t>
    </dgm:pt>
    <dgm:pt modelId="{4FAF5B84-8992-42DB-A124-DB96FC2B3404}" type="parTrans" cxnId="{4BF1F6E9-6B18-42C7-9F14-399CC77FE7F4}">
      <dgm:prSet/>
      <dgm:spPr/>
      <dgm:t>
        <a:bodyPr/>
        <a:lstStyle/>
        <a:p>
          <a:endParaRPr lang="fr-FR"/>
        </a:p>
      </dgm:t>
    </dgm:pt>
    <dgm:pt modelId="{E86B69D6-1CFF-4D87-A788-B56D154F55B3}" type="sibTrans" cxnId="{4BF1F6E9-6B18-42C7-9F14-399CC77FE7F4}">
      <dgm:prSet/>
      <dgm:spPr/>
      <dgm:t>
        <a:bodyPr/>
        <a:lstStyle/>
        <a:p>
          <a:endParaRPr lang="fr-FR"/>
        </a:p>
      </dgm:t>
    </dgm:pt>
    <dgm:pt modelId="{FFCBD613-95E1-4761-9F07-4B3D0E7BDE61}">
      <dgm:prSet custT="1"/>
      <dgm:spPr/>
      <dgm:t>
        <a:bodyPr/>
        <a:lstStyle/>
        <a:p>
          <a:r>
            <a:rPr lang="fr-FR" sz="900" b="0" i="0"/>
            <a:t> </a:t>
          </a:r>
          <a:r>
            <a:rPr lang="fr-FR" sz="900" b="0"/>
            <a:t>Toutes les cartes inclinées sont redressées, augmentez ensuite votre niveau de menace de 1.</a:t>
          </a:r>
          <a:endParaRPr lang="fr-FR" sz="900" b="0" i="0"/>
        </a:p>
      </dgm:t>
    </dgm:pt>
    <dgm:pt modelId="{2DF8BADF-78BB-4FA6-8B29-0A1B61D0B37A}" type="parTrans" cxnId="{A8E16526-A0B4-4BC6-B21C-A3E5022B6D02}">
      <dgm:prSet/>
      <dgm:spPr/>
      <dgm:t>
        <a:bodyPr/>
        <a:lstStyle/>
        <a:p>
          <a:endParaRPr lang="fr-FR"/>
        </a:p>
      </dgm:t>
    </dgm:pt>
    <dgm:pt modelId="{4929E5F2-B814-4705-A3BC-356D75ECA833}" type="sibTrans" cxnId="{A8E16526-A0B4-4BC6-B21C-A3E5022B6D02}">
      <dgm:prSet/>
      <dgm:spPr/>
      <dgm:t>
        <a:bodyPr/>
        <a:lstStyle/>
        <a:p>
          <a:endParaRPr lang="fr-FR"/>
        </a:p>
      </dgm:t>
    </dgm:pt>
    <dgm:pt modelId="{02A53AE8-BB2C-4FCC-AD69-6751C570A494}">
      <dgm:prSet custT="1"/>
      <dgm:spPr/>
      <dgm:t>
        <a:bodyPr/>
        <a:lstStyle/>
        <a:p>
          <a:r>
            <a:rPr lang="fr-FR" sz="900" b="0" i="0"/>
            <a:t> </a:t>
          </a:r>
          <a:r>
            <a:rPr lang="fr-FR" sz="900" i="1"/>
            <a:t>Vous pouvez effectuer des Actions.</a:t>
          </a:r>
          <a:endParaRPr lang="fr-FR" sz="900" b="0" i="0"/>
        </a:p>
      </dgm:t>
    </dgm:pt>
    <dgm:pt modelId="{AD18357F-AFAB-4056-A03F-F4D5EEA87C61}" type="parTrans" cxnId="{3F455399-F507-49E1-854E-D3E583A62A32}">
      <dgm:prSet/>
      <dgm:spPr/>
      <dgm:t>
        <a:bodyPr/>
        <a:lstStyle/>
        <a:p>
          <a:endParaRPr lang="fr-FR"/>
        </a:p>
      </dgm:t>
    </dgm:pt>
    <dgm:pt modelId="{90954476-0DF6-4F9B-AE3C-98D4F4A58F89}" type="sibTrans" cxnId="{3F455399-F507-49E1-854E-D3E583A62A32}">
      <dgm:prSet/>
      <dgm:spPr/>
      <dgm:t>
        <a:bodyPr/>
        <a:lstStyle/>
        <a:p>
          <a:endParaRPr lang="fr-FR"/>
        </a:p>
      </dgm:t>
    </dgm:pt>
    <dgm:pt modelId="{A173DD61-2918-4E6A-A909-F6AEB50695AC}">
      <dgm:prSet phldrT="[Texte]" custT="1"/>
      <dgm:spPr/>
      <dgm:t>
        <a:bodyPr/>
        <a:lstStyle/>
        <a:p>
          <a:r>
            <a:rPr lang="fr-FR" sz="900"/>
            <a:t> Niveau final de menace de chaque joueur</a:t>
          </a:r>
        </a:p>
      </dgm:t>
    </dgm:pt>
    <dgm:pt modelId="{4935BE8D-BED4-48E8-9540-DD0B08BDC61C}" type="parTrans" cxnId="{6E491867-DEA0-4096-A5FB-0312DC844250}">
      <dgm:prSet/>
      <dgm:spPr/>
      <dgm:t>
        <a:bodyPr/>
        <a:lstStyle/>
        <a:p>
          <a:endParaRPr lang="fr-FR"/>
        </a:p>
      </dgm:t>
    </dgm:pt>
    <dgm:pt modelId="{2AD82A03-1B9C-4161-8508-7512B219BF03}" type="sibTrans" cxnId="{6E491867-DEA0-4096-A5FB-0312DC844250}">
      <dgm:prSet/>
      <dgm:spPr/>
      <dgm:t>
        <a:bodyPr/>
        <a:lstStyle/>
        <a:p>
          <a:endParaRPr lang="fr-FR"/>
        </a:p>
      </dgm:t>
    </dgm:pt>
    <dgm:pt modelId="{39A84FBF-7C21-4913-8229-939A826827DB}">
      <dgm:prSet phldrT="[Texte]" custT="1"/>
      <dgm:spPr/>
      <dgm:t>
        <a:bodyPr/>
        <a:lstStyle/>
        <a:p>
          <a:r>
            <a:rPr lang="fr-FR" sz="900"/>
            <a:t> + coût de menace des héros morts</a:t>
          </a:r>
        </a:p>
      </dgm:t>
    </dgm:pt>
    <dgm:pt modelId="{DD8B8FB3-A913-44F4-AB17-010BF52B389F}" type="parTrans" cxnId="{CBB2AE28-E11F-4C7D-8065-2BDC81DD3DEB}">
      <dgm:prSet/>
      <dgm:spPr/>
      <dgm:t>
        <a:bodyPr/>
        <a:lstStyle/>
        <a:p>
          <a:endParaRPr lang="fr-FR"/>
        </a:p>
      </dgm:t>
    </dgm:pt>
    <dgm:pt modelId="{CCC20494-043E-48CD-B7A1-92199C8DC552}" type="sibTrans" cxnId="{CBB2AE28-E11F-4C7D-8065-2BDC81DD3DEB}">
      <dgm:prSet/>
      <dgm:spPr/>
      <dgm:t>
        <a:bodyPr/>
        <a:lstStyle/>
        <a:p>
          <a:endParaRPr lang="fr-FR"/>
        </a:p>
      </dgm:t>
    </dgm:pt>
    <dgm:pt modelId="{936F1FC7-F620-4702-8FB5-9CB512548A4B}">
      <dgm:prSet phldrT="[Texte]" custT="1"/>
      <dgm:spPr/>
      <dgm:t>
        <a:bodyPr/>
        <a:lstStyle/>
        <a:p>
          <a:r>
            <a:rPr lang="fr-FR" sz="900"/>
            <a:t> + nombre de marqueurs de dégâts sur les héros survivants, auxquels on soustrait les éventuels points de victoire gagnés au cours du jeu.</a:t>
          </a:r>
        </a:p>
      </dgm:t>
    </dgm:pt>
    <dgm:pt modelId="{8AF8320D-0269-4015-813D-5772A7740797}" type="parTrans" cxnId="{00DEEF9B-BF34-409E-AA9A-14668DB693F1}">
      <dgm:prSet/>
      <dgm:spPr/>
      <dgm:t>
        <a:bodyPr/>
        <a:lstStyle/>
        <a:p>
          <a:endParaRPr lang="fr-FR"/>
        </a:p>
      </dgm:t>
    </dgm:pt>
    <dgm:pt modelId="{1B73A8C2-957D-4EF0-925C-5270890BDCB5}" type="sibTrans" cxnId="{00DEEF9B-BF34-409E-AA9A-14668DB693F1}">
      <dgm:prSet/>
      <dgm:spPr/>
      <dgm:t>
        <a:bodyPr/>
        <a:lstStyle/>
        <a:p>
          <a:endParaRPr lang="fr-FR"/>
        </a:p>
      </dgm:t>
    </dgm:pt>
    <dgm:pt modelId="{82B42946-5621-4C3A-8A6B-E3823DD7D897}">
      <dgm:prSet phldrT="[Texte]" custT="1"/>
      <dgm:spPr/>
      <dgm:t>
        <a:bodyPr/>
        <a:lstStyle/>
        <a:p>
          <a:r>
            <a:rPr lang="fr-FR" sz="900"/>
            <a:t> Avec ce système de décompte, plus le score est faible plus la victoire est belle Il est même possible d’atteindre des scores négatifs si les joueurs ont particulièrement bien joués.</a:t>
          </a:r>
        </a:p>
      </dgm:t>
    </dgm:pt>
    <dgm:pt modelId="{EAFA3E92-6721-43DF-B58F-B23E87881855}" type="parTrans" cxnId="{325B8BA4-5D97-431B-B009-D66D53326724}">
      <dgm:prSet/>
      <dgm:spPr/>
      <dgm:t>
        <a:bodyPr/>
        <a:lstStyle/>
        <a:p>
          <a:endParaRPr lang="fr-FR"/>
        </a:p>
      </dgm:t>
    </dgm:pt>
    <dgm:pt modelId="{52DEA30F-CAB0-45F9-AC6F-8862F2A9B41E}" type="sibTrans" cxnId="{325B8BA4-5D97-431B-B009-D66D53326724}">
      <dgm:prSet/>
      <dgm:spPr/>
      <dgm:t>
        <a:bodyPr/>
        <a:lstStyle/>
        <a:p>
          <a:endParaRPr lang="fr-FR"/>
        </a:p>
      </dgm:t>
    </dgm:pt>
    <dgm:pt modelId="{1A903221-501D-48FD-971A-64EECF87B985}">
      <dgm:prSet phldrT="[Texte]" custT="1"/>
      <dgm:spPr/>
      <dgm:t>
        <a:bodyPr/>
        <a:lstStyle/>
        <a:p>
          <a:r>
            <a:rPr lang="fr-FR" sz="900"/>
            <a:t> Ce décompte permet d’évaluer la performance d’un deck.</a:t>
          </a:r>
        </a:p>
      </dgm:t>
    </dgm:pt>
    <dgm:pt modelId="{1472AB7D-13CD-418C-BD84-0B332910E7AE}" type="parTrans" cxnId="{F765056A-DAFC-4BE5-B42D-2595D337E8DE}">
      <dgm:prSet/>
      <dgm:spPr/>
      <dgm:t>
        <a:bodyPr/>
        <a:lstStyle/>
        <a:p>
          <a:endParaRPr lang="fr-FR"/>
        </a:p>
      </dgm:t>
    </dgm:pt>
    <dgm:pt modelId="{6B50DBF7-9E0E-4E28-B2FD-A1BF37444BDD}" type="sibTrans" cxnId="{F765056A-DAFC-4BE5-B42D-2595D337E8DE}">
      <dgm:prSet/>
      <dgm:spPr/>
      <dgm:t>
        <a:bodyPr/>
        <a:lstStyle/>
        <a:p>
          <a:endParaRPr lang="fr-FR"/>
        </a:p>
      </dgm:t>
    </dgm:pt>
    <dgm:pt modelId="{8C73D4A8-D032-40B8-9013-09819A0865C7}">
      <dgm:prSet phldrT="[Texte]" custT="1"/>
      <dgm:spPr/>
      <dgm:t>
        <a:bodyPr/>
        <a:lstStyle/>
        <a:p>
          <a:r>
            <a:rPr lang="fr-FR" sz="1600" b="1"/>
            <a:t>Test d'Evasion</a:t>
          </a:r>
        </a:p>
      </dgm:t>
    </dgm:pt>
    <dgm:pt modelId="{DC551780-BE34-4515-ADAA-DA12A373F9A2}" type="parTrans" cxnId="{D6793CDF-0225-44E3-A327-502ADEA47B00}">
      <dgm:prSet/>
      <dgm:spPr/>
      <dgm:t>
        <a:bodyPr/>
        <a:lstStyle/>
        <a:p>
          <a:endParaRPr lang="fr-FR"/>
        </a:p>
      </dgm:t>
    </dgm:pt>
    <dgm:pt modelId="{BC5F8C37-72BF-4D2A-9BEE-F9B0F295E848}" type="sibTrans" cxnId="{D6793CDF-0225-44E3-A327-502ADEA47B00}">
      <dgm:prSet/>
      <dgm:spPr/>
      <dgm:t>
        <a:bodyPr/>
        <a:lstStyle/>
        <a:p>
          <a:endParaRPr lang="fr-FR"/>
        </a:p>
      </dgm:t>
    </dgm:pt>
    <dgm:pt modelId="{078C1C11-9C5E-4FC7-A645-632311EAFACF}">
      <dgm:prSet phldrT="[Texte]" custT="1"/>
      <dgm:spPr/>
      <dgm:t>
        <a:bodyPr/>
        <a:lstStyle/>
        <a:p>
          <a:r>
            <a:rPr lang="fr-FR" sz="900" i="0"/>
            <a:t> Vous devez engager des personnages pour ce test puis additionnez les valeur de </a:t>
          </a:r>
          <a:r>
            <a:rPr lang="fr-FR" sz="900" b="0" i="0"/>
            <a:t>Volonté. </a:t>
          </a:r>
          <a:r>
            <a:rPr lang="fr-FR" sz="900" i="0"/>
            <a:t>Vous pouvez effectuer des Actions puis réveler X cartes du deck de rencontre. Additionnez les scores et si votre valeur de </a:t>
          </a:r>
          <a:r>
            <a:rPr lang="fr-FR" sz="900" b="0" i="0"/>
            <a:t>Volonté est supérieur, c'est une réussite du test sinon échec et vous subissez les effets de la carte.</a:t>
          </a:r>
          <a:endParaRPr lang="fr-FR" sz="900" i="0"/>
        </a:p>
      </dgm:t>
    </dgm:pt>
    <dgm:pt modelId="{FD849812-E177-4692-B509-AC94EA575581}" type="parTrans" cxnId="{708CCC77-44E1-4A99-9BC7-D326E677F59B}">
      <dgm:prSet/>
      <dgm:spPr/>
      <dgm:t>
        <a:bodyPr/>
        <a:lstStyle/>
        <a:p>
          <a:endParaRPr lang="fr-FR"/>
        </a:p>
      </dgm:t>
    </dgm:pt>
    <dgm:pt modelId="{25C99757-2E81-45A8-873F-CDA790283372}" type="sibTrans" cxnId="{708CCC77-44E1-4A99-9BC7-D326E677F59B}">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5"/>
      <dgm:spPr/>
    </dgm:pt>
    <dgm:pt modelId="{A9B9F3A5-DBC0-49F3-8CC2-0AACB64EC958}" type="pres">
      <dgm:prSet presAssocID="{D6CB71BB-99AD-4A52-8FA3-C40DD2938D71}" presName="parentText" presStyleLbl="node1" presStyleIdx="0" presStyleCnt="5" custScaleX="102688">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5" custScaleY="100737" custLinFactNeighborY="7621">
        <dgm:presLayoutVars>
          <dgm:bulletEnabled val="1"/>
        </dgm:presLayoutVars>
      </dgm:prSet>
      <dgm:spPr/>
    </dgm:pt>
    <dgm:pt modelId="{81BB8D0F-9895-4495-8597-EF18C32808A9}" type="pres">
      <dgm:prSet presAssocID="{A288C958-3F33-4CEA-896C-E7994E3C0F75}" presName="spaceBetweenRectangles" presStyleCnt="0"/>
      <dgm:spPr/>
    </dgm:pt>
    <dgm:pt modelId="{0872DF9E-AF7C-4A5D-8E8C-8643298EFE6B}" type="pres">
      <dgm:prSet presAssocID="{D2273EAA-9248-47A5-AA48-D898A7394591}" presName="parentLin" presStyleCnt="0"/>
      <dgm:spPr/>
    </dgm:pt>
    <dgm:pt modelId="{A199DC3A-29F9-462B-BE4D-5428D56CA855}" type="pres">
      <dgm:prSet presAssocID="{D2273EAA-9248-47A5-AA48-D898A7394591}" presName="parentLeftMargin" presStyleLbl="node1" presStyleIdx="0" presStyleCnt="5"/>
      <dgm:spPr/>
    </dgm:pt>
    <dgm:pt modelId="{92B174CA-01F0-4B01-9BAB-85DDB24A593B}" type="pres">
      <dgm:prSet presAssocID="{D2273EAA-9248-47A5-AA48-D898A7394591}" presName="parentText" presStyleLbl="node1" presStyleIdx="1" presStyleCnt="5">
        <dgm:presLayoutVars>
          <dgm:chMax val="0"/>
          <dgm:bulletEnabled val="1"/>
        </dgm:presLayoutVars>
      </dgm:prSet>
      <dgm:spPr/>
    </dgm:pt>
    <dgm:pt modelId="{BB28A743-5EC8-4565-B859-31C174F6F7AE}" type="pres">
      <dgm:prSet presAssocID="{D2273EAA-9248-47A5-AA48-D898A7394591}" presName="negativeSpace" presStyleCnt="0"/>
      <dgm:spPr/>
    </dgm:pt>
    <dgm:pt modelId="{078AC54D-BDD1-4F3F-B406-3C1CE54640AD}" type="pres">
      <dgm:prSet presAssocID="{D2273EAA-9248-47A5-AA48-D898A7394591}" presName="childText" presStyleLbl="conFgAcc1" presStyleIdx="1" presStyleCnt="5" custScaleY="100737" custLinFactNeighborY="7621">
        <dgm:presLayoutVars>
          <dgm:bulletEnabled val="1"/>
        </dgm:presLayoutVars>
      </dgm:prSet>
      <dgm:spPr/>
    </dgm:pt>
    <dgm:pt modelId="{233BE8E6-65A2-48DE-827C-2948C1B24DDA}" type="pres">
      <dgm:prSet presAssocID="{857E9A3D-303D-49DA-9164-9B95E901E7F7}" presName="spaceBetweenRectangles" presStyleCnt="0"/>
      <dgm:spPr/>
    </dgm:pt>
    <dgm:pt modelId="{1E415615-EAC3-4505-99EC-83472663E627}" type="pres">
      <dgm:prSet presAssocID="{7B1719BA-ED20-4285-8F30-2F0E3D4AC994}" presName="parentLin" presStyleCnt="0"/>
      <dgm:spPr/>
    </dgm:pt>
    <dgm:pt modelId="{112E17AB-EB8B-497E-B63A-E339CA7755C6}" type="pres">
      <dgm:prSet presAssocID="{7B1719BA-ED20-4285-8F30-2F0E3D4AC994}" presName="parentLeftMargin" presStyleLbl="node1" presStyleIdx="1" presStyleCnt="5"/>
      <dgm:spPr/>
    </dgm:pt>
    <dgm:pt modelId="{39ECB0EE-ABE9-4750-A81C-34E233E3B1FC}" type="pres">
      <dgm:prSet presAssocID="{7B1719BA-ED20-4285-8F30-2F0E3D4AC994}" presName="parentText" presStyleLbl="node1" presStyleIdx="2" presStyleCnt="5">
        <dgm:presLayoutVars>
          <dgm:chMax val="0"/>
          <dgm:bulletEnabled val="1"/>
        </dgm:presLayoutVars>
      </dgm:prSet>
      <dgm:spPr/>
    </dgm:pt>
    <dgm:pt modelId="{D59D2BC8-0D41-48E7-A9FE-129465604602}" type="pres">
      <dgm:prSet presAssocID="{7B1719BA-ED20-4285-8F30-2F0E3D4AC994}" presName="negativeSpace" presStyleCnt="0"/>
      <dgm:spPr/>
    </dgm:pt>
    <dgm:pt modelId="{0236868B-7864-461F-916F-4B973BE7B64D}" type="pres">
      <dgm:prSet presAssocID="{7B1719BA-ED20-4285-8F30-2F0E3D4AC994}" presName="childText" presStyleLbl="conFgAcc1" presStyleIdx="2" presStyleCnt="5" custScaleY="100737" custLinFactNeighborY="7621">
        <dgm:presLayoutVars>
          <dgm:bulletEnabled val="1"/>
        </dgm:presLayoutVars>
      </dgm:prSet>
      <dgm:spPr/>
    </dgm:pt>
    <dgm:pt modelId="{500B7ACE-35EB-4A26-B410-AFD3FF4EC11A}" type="pres">
      <dgm:prSet presAssocID="{428C7895-0D3C-49E3-9116-81603851B723}" presName="spaceBetweenRectangles" presStyleCnt="0"/>
      <dgm:spPr/>
    </dgm:pt>
    <dgm:pt modelId="{B28CB700-CACD-484B-A68B-60D06D3BCDCC}" type="pres">
      <dgm:prSet presAssocID="{9A1EC479-B6F3-4545-928E-46554A5526AF}" presName="parentLin" presStyleCnt="0"/>
      <dgm:spPr/>
    </dgm:pt>
    <dgm:pt modelId="{A85AA266-4910-4504-B697-4BAF4721807D}" type="pres">
      <dgm:prSet presAssocID="{9A1EC479-B6F3-4545-928E-46554A5526AF}" presName="parentLeftMargin" presStyleLbl="node1" presStyleIdx="2" presStyleCnt="5"/>
      <dgm:spPr/>
    </dgm:pt>
    <dgm:pt modelId="{083BDE3C-AC41-441C-9D33-23679D822BAA}" type="pres">
      <dgm:prSet presAssocID="{9A1EC479-B6F3-4545-928E-46554A5526AF}" presName="parentText" presStyleLbl="node1" presStyleIdx="3" presStyleCnt="5">
        <dgm:presLayoutVars>
          <dgm:chMax val="0"/>
          <dgm:bulletEnabled val="1"/>
        </dgm:presLayoutVars>
      </dgm:prSet>
      <dgm:spPr/>
    </dgm:pt>
    <dgm:pt modelId="{6C5BBCFB-E9ED-45D1-81CB-3DEB40F05FAA}" type="pres">
      <dgm:prSet presAssocID="{9A1EC479-B6F3-4545-928E-46554A5526AF}" presName="negativeSpace" presStyleCnt="0"/>
      <dgm:spPr/>
    </dgm:pt>
    <dgm:pt modelId="{32537F53-0EB9-4F55-BB0F-D8F00DA85831}" type="pres">
      <dgm:prSet presAssocID="{9A1EC479-B6F3-4545-928E-46554A5526AF}" presName="childText" presStyleLbl="conFgAcc1" presStyleIdx="3" presStyleCnt="5" custScaleY="100737" custLinFactNeighborY="7621">
        <dgm:presLayoutVars>
          <dgm:bulletEnabled val="1"/>
        </dgm:presLayoutVars>
      </dgm:prSet>
      <dgm:spPr/>
    </dgm:pt>
    <dgm:pt modelId="{48078E16-B179-404C-8C80-DF8962A4A6B2}" type="pres">
      <dgm:prSet presAssocID="{AD05DC2C-9971-44C6-AF0E-1631BC503C97}" presName="spaceBetweenRectangles" presStyleCnt="0"/>
      <dgm:spPr/>
    </dgm:pt>
    <dgm:pt modelId="{C084A1C5-4EFE-40E0-B1A1-9749ACF1DD2F}" type="pres">
      <dgm:prSet presAssocID="{8C73D4A8-D032-40B8-9013-09819A0865C7}" presName="parentLin" presStyleCnt="0"/>
      <dgm:spPr/>
    </dgm:pt>
    <dgm:pt modelId="{4C2A9CEC-D6A6-4ADC-A707-A16595E501BE}" type="pres">
      <dgm:prSet presAssocID="{8C73D4A8-D032-40B8-9013-09819A0865C7}" presName="parentLeftMargin" presStyleLbl="node1" presStyleIdx="3" presStyleCnt="5"/>
      <dgm:spPr/>
    </dgm:pt>
    <dgm:pt modelId="{2C98D080-1B28-4BCE-9936-DAC20B4A469A}" type="pres">
      <dgm:prSet presAssocID="{8C73D4A8-D032-40B8-9013-09819A0865C7}" presName="parentText" presStyleLbl="node1" presStyleIdx="4" presStyleCnt="5">
        <dgm:presLayoutVars>
          <dgm:chMax val="0"/>
          <dgm:bulletEnabled val="1"/>
        </dgm:presLayoutVars>
      </dgm:prSet>
      <dgm:spPr/>
    </dgm:pt>
    <dgm:pt modelId="{C3FD521D-1428-42A8-BF74-036135112A31}" type="pres">
      <dgm:prSet presAssocID="{8C73D4A8-D032-40B8-9013-09819A0865C7}" presName="negativeSpace" presStyleCnt="0"/>
      <dgm:spPr/>
    </dgm:pt>
    <dgm:pt modelId="{547E956F-0F17-4AC6-AB40-45CE1780A2AD}" type="pres">
      <dgm:prSet presAssocID="{8C73D4A8-D032-40B8-9013-09819A0865C7}" presName="childText" presStyleLbl="conFgAcc1" presStyleIdx="4" presStyleCnt="5" custScaleY="100737" custLinFactNeighborY="7621">
        <dgm:presLayoutVars>
          <dgm:bulletEnabled val="1"/>
        </dgm:presLayoutVars>
      </dgm:prSet>
      <dgm:spPr/>
    </dgm:pt>
  </dgm:ptLst>
  <dgm:cxnLst>
    <dgm:cxn modelId="{61F18C00-6404-480D-81BE-A21FC53DE2FB}" type="presOf" srcId="{078C1C11-9C5E-4FC7-A645-632311EAFACF}" destId="{547E956F-0F17-4AC6-AB40-45CE1780A2AD}" srcOrd="0" destOrd="0" presId="urn:microsoft.com/office/officeart/2005/8/layout/list1"/>
    <dgm:cxn modelId="{77B50301-B3C0-4FCB-B724-9B524D010AFF}" type="presOf" srcId="{7AF7CE0E-C204-4D4D-9378-2F206761CDDD}" destId="{D246AA03-D4FA-4FDF-B5CC-B67C486862FD}" srcOrd="0" destOrd="20" presId="urn:microsoft.com/office/officeart/2005/8/layout/list1"/>
    <dgm:cxn modelId="{B5670A01-6EE2-4503-A2B1-A3275A730768}" type="presOf" srcId="{9A1EC479-B6F3-4545-928E-46554A5526AF}" destId="{A85AA266-4910-4504-B697-4BAF4721807D}" srcOrd="0" destOrd="0" presId="urn:microsoft.com/office/officeart/2005/8/layout/list1"/>
    <dgm:cxn modelId="{13478102-D68F-4260-A25A-64130107465A}" type="presOf" srcId="{D2273EAA-9248-47A5-AA48-D898A7394591}" destId="{A199DC3A-29F9-462B-BE4D-5428D56CA855}" srcOrd="0" destOrd="0" presId="urn:microsoft.com/office/officeart/2005/8/layout/list1"/>
    <dgm:cxn modelId="{CDFF2D05-0EE0-444F-B9B6-D819DAE11480}" type="presOf" srcId="{74380EA7-A92C-4BF3-8202-D5FB851EA839}" destId="{D246AA03-D4FA-4FDF-B5CC-B67C486862FD}" srcOrd="0" destOrd="22" presId="urn:microsoft.com/office/officeart/2005/8/layout/list1"/>
    <dgm:cxn modelId="{7335D40B-EB78-4F4E-9340-91D7BC373232}" type="presOf" srcId="{7B1719BA-ED20-4285-8F30-2F0E3D4AC994}" destId="{39ECB0EE-ABE9-4750-A81C-34E233E3B1FC}" srcOrd="1" destOrd="0" presId="urn:microsoft.com/office/officeart/2005/8/layout/list1"/>
    <dgm:cxn modelId="{3714AA10-9043-4755-82C0-4FC6B6D639DB}" type="presOf" srcId="{361E853F-E3A5-418E-AEA4-485C5D826667}" destId="{D246AA03-D4FA-4FDF-B5CC-B67C486862FD}" srcOrd="0" destOrd="0" presId="urn:microsoft.com/office/officeart/2005/8/layout/list1"/>
    <dgm:cxn modelId="{A895CD14-CB24-40A6-8EB3-9FD5A7013C0C}" type="presOf" srcId="{82B42946-5621-4C3A-8A6B-E3823DD7D897}" destId="{0236868B-7864-461F-916F-4B973BE7B64D}" srcOrd="0" destOrd="4" presId="urn:microsoft.com/office/officeart/2005/8/layout/list1"/>
    <dgm:cxn modelId="{26BCFB16-C39D-4F80-BC61-1BB30B737836}" srcId="{A934A1A9-6117-4E0D-A1F2-C2C7CBB4FC8A}" destId="{7AF7CE0E-C204-4D4D-9378-2F206761CDDD}" srcOrd="0" destOrd="0" parTransId="{341E9E0A-5628-4A8C-8263-480A5290F88F}" sibTransId="{75BBE37F-8E1A-4171-B16B-53EF2799274D}"/>
    <dgm:cxn modelId="{B4368118-6852-4208-86B0-66B96367B13D}" srcId="{0321E1CF-4C21-405F-8F77-87EC4D802B6F}" destId="{4F88C678-36A1-4F39-A8A4-FD0274CB986B}" srcOrd="2" destOrd="0" parTransId="{826CF4B0-F77C-4EA8-A5FA-2F17477B02EB}" sibTransId="{99C61D58-D4AC-4313-BC13-F4964E31FF84}"/>
    <dgm:cxn modelId="{CF035519-B864-483A-8C49-F86457FE46EE}" srcId="{D2C985C0-1777-4BB8-A2FE-37A895FE9292}" destId="{563F551F-F1AF-467D-968A-90DB0D126049}" srcOrd="1" destOrd="0" parTransId="{10B2DCB1-5829-4155-87C8-48890D740A64}" sibTransId="{7DDA6906-8F4C-4EDB-8A5E-7D787C3BD8C7}"/>
    <dgm:cxn modelId="{EC278319-863F-4BFE-AA85-1419AB0631F6}" type="presOf" srcId="{EA0020B6-D50F-43DB-B8BD-FB03DB3506B7}" destId="{078AC54D-BDD1-4F3F-B406-3C1CE54640AD}" srcOrd="0" destOrd="0" presId="urn:microsoft.com/office/officeart/2005/8/layout/list1"/>
    <dgm:cxn modelId="{BF95861B-05E6-4625-9FE9-2D1E269831FE}" type="presOf" srcId="{A173DD61-2918-4E6A-A909-F6AEB50695AC}" destId="{0236868B-7864-461F-916F-4B973BE7B64D}" srcOrd="0" destOrd="1" presId="urn:microsoft.com/office/officeart/2005/8/layout/list1"/>
    <dgm:cxn modelId="{0DE4451E-8481-48F8-A0EF-10BB89C7AED0}" type="presOf" srcId="{9A1EC479-B6F3-4545-928E-46554A5526AF}" destId="{083BDE3C-AC41-441C-9D33-23679D822BAA}" srcOrd="1" destOrd="0" presId="urn:microsoft.com/office/officeart/2005/8/layout/list1"/>
    <dgm:cxn modelId="{293BDE21-7D91-437E-BF67-63ADF51AAF4B}" srcId="{D6CB71BB-99AD-4A52-8FA3-C40DD2938D71}" destId="{D2C985C0-1777-4BB8-A2FE-37A895FE9292}" srcOrd="2" destOrd="0" parTransId="{A5D33560-7CBC-49F0-BEC2-F2769CEBB70A}" sibTransId="{A3ACF246-70B5-445C-BD85-EB656AB1DA4E}"/>
    <dgm:cxn modelId="{A8E16526-A0B4-4BC6-B21C-A3E5022B6D02}" srcId="{6A2B3F6B-A78B-48B0-B4DD-6C6A9D4A761F}" destId="{FFCBD613-95E1-4761-9F07-4B3D0E7BDE61}" srcOrd="0" destOrd="0" parTransId="{2DF8BADF-78BB-4FA6-8B29-0A1B61D0B37A}" sibTransId="{4929E5F2-B814-4705-A3BC-356D75ECA833}"/>
    <dgm:cxn modelId="{CBB2AE28-E11F-4C7D-8065-2BDC81DD3DEB}" srcId="{E9EFB1DC-E1E6-4FC0-9A9F-8C580ECFE426}" destId="{39A84FBF-7C21-4913-8229-939A826827DB}" srcOrd="1" destOrd="0" parTransId="{DD8B8FB3-A913-44F4-AB17-010BF52B389F}" sibTransId="{CCC20494-043E-48CD-B7A1-92199C8DC552}"/>
    <dgm:cxn modelId="{9BAF9C2A-203C-45A4-A798-FA82DCA96505}" srcId="{361E853F-E3A5-418E-AEA4-485C5D826667}" destId="{03EF159C-B42E-4199-AC1D-25F502F2A304}" srcOrd="0" destOrd="0" parTransId="{D6DBA144-77F2-4304-98E3-CF76CC000073}" sibTransId="{74D1129D-E8A7-4809-8AFE-25FEDD883CCC}"/>
    <dgm:cxn modelId="{0A14C52A-3AD1-440F-BD53-86298990CCC7}" type="presOf" srcId="{8C73D4A8-D032-40B8-9013-09819A0865C7}" destId="{4C2A9CEC-D6A6-4ADC-A707-A16595E501BE}" srcOrd="0" destOrd="0" presId="urn:microsoft.com/office/officeart/2005/8/layout/list1"/>
    <dgm:cxn modelId="{E39FC12E-7041-465B-BD5C-FEEA98C50062}" srcId="{D6CB71BB-99AD-4A52-8FA3-C40DD2938D71}" destId="{0321E1CF-4C21-405F-8F77-87EC4D802B6F}" srcOrd="4" destOrd="0" parTransId="{0BC863AE-B08C-4822-9B94-A99B47C6C3C3}" sibTransId="{B9755EDB-BD42-4D1A-9DD5-BEACC60C57BA}"/>
    <dgm:cxn modelId="{10897231-B597-4B35-AE14-099127787F9E}" type="presOf" srcId="{8C73D4A8-D032-40B8-9013-09819A0865C7}" destId="{2C98D080-1B28-4BCE-9936-DAC20B4A469A}" srcOrd="1" destOrd="0" presId="urn:microsoft.com/office/officeart/2005/8/layout/list1"/>
    <dgm:cxn modelId="{FD0F8831-0F28-4188-BC3F-4B49AE96E7A7}" type="presOf" srcId="{D2C985C0-1777-4BB8-A2FE-37A895FE9292}" destId="{D246AA03-D4FA-4FDF-B5CC-B67C486862FD}" srcOrd="0" destOrd="5" presId="urn:microsoft.com/office/officeart/2005/8/layout/list1"/>
    <dgm:cxn modelId="{366BDC32-9449-4CA1-BA7D-B1D5331C9A52}" srcId="{3C875127-B782-457A-9B81-4B2F4EC03FFE}" destId="{9A1EC479-B6F3-4545-928E-46554A5526AF}" srcOrd="3" destOrd="0" parTransId="{E2AD7567-CE23-4B2E-8C2F-FD6FD4C96215}" sibTransId="{AD05DC2C-9971-44C6-AF0E-1631BC503C97}"/>
    <dgm:cxn modelId="{78B14D35-87A0-4392-A899-7812E363EA08}" type="presOf" srcId="{FC946F04-A8A5-43AB-B906-27CA677BC6D9}" destId="{D246AA03-D4FA-4FDF-B5CC-B67C486862FD}" srcOrd="0" destOrd="21" presId="urn:microsoft.com/office/officeart/2005/8/layout/list1"/>
    <dgm:cxn modelId="{A7299538-C177-4506-A65C-5A8D264374F8}" type="presOf" srcId="{A4ECEEC2-AA8E-4E99-9E9E-6E97E6915E4D}" destId="{D246AA03-D4FA-4FDF-B5CC-B67C486862FD}" srcOrd="0" destOrd="8" presId="urn:microsoft.com/office/officeart/2005/8/layout/list1"/>
    <dgm:cxn modelId="{B3667539-6FC2-453E-96F0-F767D5D08B86}" type="presOf" srcId="{F33BEB6F-7473-4EE9-94F0-17B3DF7E522F}" destId="{D246AA03-D4FA-4FDF-B5CC-B67C486862FD}" srcOrd="0" destOrd="6" presId="urn:microsoft.com/office/officeart/2005/8/layout/list1"/>
    <dgm:cxn modelId="{79D1C339-21E2-465C-99BC-53036E332FCC}" type="presOf" srcId="{45F52809-F0F3-4689-B0AB-980E14C3B1FE}" destId="{D246AA03-D4FA-4FDF-B5CC-B67C486862FD}" srcOrd="0" destOrd="11" presId="urn:microsoft.com/office/officeart/2005/8/layout/list1"/>
    <dgm:cxn modelId="{B6204D3D-4785-4B87-A8CB-BBCAD742B903}" type="presOf" srcId="{563F551F-F1AF-467D-968A-90DB0D126049}" destId="{D246AA03-D4FA-4FDF-B5CC-B67C486862FD}" srcOrd="0" destOrd="7" presId="urn:microsoft.com/office/officeart/2005/8/layout/list1"/>
    <dgm:cxn modelId="{D73CF644-6CC8-4214-86AA-66E93EFAC54E}" type="presOf" srcId="{6F608140-824A-42A2-9570-68943BBB44E6}" destId="{D246AA03-D4FA-4FDF-B5CC-B67C486862FD}" srcOrd="0" destOrd="18" presId="urn:microsoft.com/office/officeart/2005/8/layout/list1"/>
    <dgm:cxn modelId="{D73C1D45-36AA-41F2-840D-AEA8AA65A6ED}" type="presOf" srcId="{6A2B3F6B-A78B-48B0-B4DD-6C6A9D4A761F}" destId="{D246AA03-D4FA-4FDF-B5CC-B67C486862FD}" srcOrd="0" destOrd="25" presId="urn:microsoft.com/office/officeart/2005/8/layout/list1"/>
    <dgm:cxn modelId="{D6B4D666-6458-4969-BF2A-183F05F00F10}" type="presOf" srcId="{012730DA-4DA7-47CE-AF81-83B868B5374C}" destId="{D246AA03-D4FA-4FDF-B5CC-B67C486862FD}" srcOrd="0" destOrd="13" presId="urn:microsoft.com/office/officeart/2005/8/layout/list1"/>
    <dgm:cxn modelId="{6E491867-DEA0-4096-A5FB-0312DC844250}" srcId="{E9EFB1DC-E1E6-4FC0-9A9F-8C580ECFE426}" destId="{A173DD61-2918-4E6A-A909-F6AEB50695AC}" srcOrd="0" destOrd="0" parTransId="{4935BE8D-BED4-48E8-9540-DD0B08BDC61C}" sibTransId="{2AD82A03-1B9C-4161-8508-7512B219BF03}"/>
    <dgm:cxn modelId="{F765056A-DAFC-4BE5-B42D-2595D337E8DE}" srcId="{7B1719BA-ED20-4285-8F30-2F0E3D4AC994}" destId="{1A903221-501D-48FD-971A-64EECF87B985}" srcOrd="2" destOrd="0" parTransId="{1472AB7D-13CD-418C-BD84-0B332910E7AE}" sibTransId="{6B50DBF7-9E0E-4E28-B2FD-A1BF37444BDD}"/>
    <dgm:cxn modelId="{175AC16B-2DC1-487E-9DFF-A93678EA3A12}" type="presOf" srcId="{9A0FB15A-3B0A-43FB-9375-9FA815A5EB5F}" destId="{D246AA03-D4FA-4FDF-B5CC-B67C486862FD}" srcOrd="0" destOrd="12" presId="urn:microsoft.com/office/officeart/2005/8/layout/list1"/>
    <dgm:cxn modelId="{B043446C-2F81-4D9C-8B1C-D40E3FED9EEE}" srcId="{D2C985C0-1777-4BB8-A2FE-37A895FE9292}" destId="{A4ECEEC2-AA8E-4E99-9E9E-6E97E6915E4D}" srcOrd="2" destOrd="0" parTransId="{53831AEA-C8C4-415A-BCBF-3987355C2A65}" sibTransId="{313DBF64-0D95-4DDE-A7A8-FC887BDAA824}"/>
    <dgm:cxn modelId="{4A51C872-8E5A-4518-A6BD-C72007114C83}" srcId="{9B22E027-9632-475D-9B62-3F3A92F20022}" destId="{E84C3C3E-19D2-417F-A700-88920B96F313}" srcOrd="0" destOrd="0" parTransId="{06C2F803-F3AC-436F-992A-63268B67210F}" sibTransId="{642B303F-B456-4BB6-82BF-88A5BA2C1036}"/>
    <dgm:cxn modelId="{B945E872-976A-4F9A-B713-283DC5EBF7D4}" srcId="{D6CB71BB-99AD-4A52-8FA3-C40DD2938D71}" destId="{45F52809-F0F3-4689-B0AB-980E14C3B1FE}" srcOrd="3" destOrd="0" parTransId="{30175319-CDFE-4C69-87AA-22FE97979B4C}" sibTransId="{37E722E1-0D40-4F2D-9A74-852FAE68604D}"/>
    <dgm:cxn modelId="{654DC455-321F-4DEB-945D-305FB09FEB82}" type="presOf" srcId="{FFCBD613-95E1-4761-9F07-4B3D0E7BDE61}" destId="{D246AA03-D4FA-4FDF-B5CC-B67C486862FD}" srcOrd="0" destOrd="26" presId="urn:microsoft.com/office/officeart/2005/8/layout/list1"/>
    <dgm:cxn modelId="{1C3ED755-E11B-433B-A18F-A56E343B9823}" type="presOf" srcId="{58B83DEB-7760-4A8E-9667-9D6364429F27}" destId="{D246AA03-D4FA-4FDF-B5CC-B67C486862FD}" srcOrd="0" destOrd="15" presId="urn:microsoft.com/office/officeart/2005/8/layout/list1"/>
    <dgm:cxn modelId="{708CCC77-44E1-4A99-9BC7-D326E677F59B}" srcId="{8C73D4A8-D032-40B8-9013-09819A0865C7}" destId="{078C1C11-9C5E-4FC7-A645-632311EAFACF}" srcOrd="0" destOrd="0" parTransId="{FD849812-E177-4692-B509-AC94EA575581}" sibTransId="{25C99757-2E81-45A8-873F-CDA790283372}"/>
    <dgm:cxn modelId="{9F4D4159-271B-4939-93A8-F5F1BB8DECF7}" srcId="{45F52809-F0F3-4689-B0AB-980E14C3B1FE}" destId="{012730DA-4DA7-47CE-AF81-83B868B5374C}" srcOrd="1" destOrd="0" parTransId="{51AD54E1-8528-46D7-82DE-AD3C8BC9969A}" sibTransId="{C8477F6D-2E1F-4FF7-A99E-A6E8B36D20BE}"/>
    <dgm:cxn modelId="{0E10395A-E52A-4495-AC81-E3CA24A6C129}" srcId="{7B1719BA-ED20-4285-8F30-2F0E3D4AC994}" destId="{E9EFB1DC-E1E6-4FC0-9A9F-8C580ECFE426}" srcOrd="0" destOrd="0" parTransId="{741E7E93-BB6F-4AE1-B4FC-AB5D5EA0C2EE}" sibTransId="{F67A8D64-8385-4150-A3EB-149780C6ED7F}"/>
    <dgm:cxn modelId="{08D4417A-D6DD-494B-9B15-8A66B012F3B2}" type="presOf" srcId="{936F1FC7-F620-4702-8FB5-9CB512548A4B}" destId="{0236868B-7864-461F-916F-4B973BE7B64D}" srcOrd="0" destOrd="3" presId="urn:microsoft.com/office/officeart/2005/8/layout/list1"/>
    <dgm:cxn modelId="{59D4A17C-EA61-4E6C-8E52-910A43F96D9E}" type="presOf" srcId="{D6CB71BB-99AD-4A52-8FA3-C40DD2938D71}" destId="{E6DA58EF-B4CA-477B-BDA6-DE88A0D6DF85}" srcOrd="0" destOrd="0" presId="urn:microsoft.com/office/officeart/2005/8/layout/list1"/>
    <dgm:cxn modelId="{F9DDAE7D-3BFF-4F1F-8D34-C978AD889261}" type="presOf" srcId="{39A84FBF-7C21-4913-8229-939A826827DB}" destId="{0236868B-7864-461F-916F-4B973BE7B64D}" srcOrd="0" destOrd="2" presId="urn:microsoft.com/office/officeart/2005/8/layout/list1"/>
    <dgm:cxn modelId="{C7272580-EB90-4412-81E2-06F2A68CA8F8}" type="presOf" srcId="{3C875127-B782-457A-9B81-4B2F4EC03FFE}" destId="{D5099D35-1870-49B1-B445-06C97340E9BB}" srcOrd="0" destOrd="0" presId="urn:microsoft.com/office/officeart/2005/8/layout/list1"/>
    <dgm:cxn modelId="{5BB03081-F248-4E81-9746-DD0C798976FB}" type="presOf" srcId="{9B22E027-9632-475D-9B62-3F3A92F20022}" destId="{D246AA03-D4FA-4FDF-B5CC-B67C486862FD}" srcOrd="0" destOrd="3" presId="urn:microsoft.com/office/officeart/2005/8/layout/list1"/>
    <dgm:cxn modelId="{D56C9582-2436-40B3-9AE2-BCDDC4039994}" type="presOf" srcId="{0856CE3B-7D62-4BF0-B950-44263AB76A71}" destId="{D246AA03-D4FA-4FDF-B5CC-B67C486862FD}" srcOrd="0" destOrd="2" presId="urn:microsoft.com/office/officeart/2005/8/layout/list1"/>
    <dgm:cxn modelId="{00CA0F83-7ED1-42B1-A4A3-64923DEED726}" srcId="{A934A1A9-6117-4E0D-A1F2-C2C7CBB4FC8A}" destId="{FC946F04-A8A5-43AB-B906-27CA677BC6D9}" srcOrd="1" destOrd="0" parTransId="{8BF6F60B-CD7B-45AD-8E58-B7A3E032A6E5}" sibTransId="{EC0C2B6C-5F4B-4F78-A87B-E6FBE31E6177}"/>
    <dgm:cxn modelId="{0F751486-60C4-4D1B-BCFF-99DFCB90565F}" srcId="{D2C985C0-1777-4BB8-A2FE-37A895FE9292}" destId="{3E5B3183-8FE4-4188-AB4F-16A02F4EB380}" srcOrd="3" destOrd="0" parTransId="{E8593809-65F8-45BA-A935-44CA2CD3F419}" sibTransId="{1E1F618C-9C0D-4676-A093-258F347421DC}"/>
    <dgm:cxn modelId="{9346AA89-D417-4E11-80C5-6C59DA871D96}" srcId="{D6CB71BB-99AD-4A52-8FA3-C40DD2938D71}" destId="{A934A1A9-6117-4E0D-A1F2-C2C7CBB4FC8A}" srcOrd="5" destOrd="0" parTransId="{58AB7EC4-BEFC-4D6B-A07E-4D7B164D0D44}" sibTransId="{5C322AC8-FCB1-4E3B-A76F-8A7D9695E465}"/>
    <dgm:cxn modelId="{316AC98A-6B83-47A6-9D3F-41272B2C5804}" srcId="{D6CB71BB-99AD-4A52-8FA3-C40DD2938D71}" destId="{361E853F-E3A5-418E-AEA4-485C5D826667}" srcOrd="0" destOrd="0" parTransId="{C73E8787-31EE-4BE0-B550-920959001076}" sibTransId="{BDC1AACA-DFE5-43DF-96EE-42709B26D770}"/>
    <dgm:cxn modelId="{D540B18B-CF37-4967-8498-733637F4D7E3}" type="presOf" srcId="{FD1EBC24-D582-4150-A52A-9A616C199407}" destId="{D246AA03-D4FA-4FDF-B5CC-B67C486862FD}" srcOrd="0" destOrd="23" presId="urn:microsoft.com/office/officeart/2005/8/layout/list1"/>
    <dgm:cxn modelId="{1EE2FA92-11F3-43C0-BFAD-B05822517AA1}" srcId="{A934A1A9-6117-4E0D-A1F2-C2C7CBB4FC8A}" destId="{FD1EBC24-D582-4150-A52A-9A616C199407}" srcOrd="3" destOrd="0" parTransId="{59D079F3-A20A-4F22-9FA6-28343CA092EB}" sibTransId="{B2011ED7-7999-4BB4-B452-5A605B00851B}"/>
    <dgm:cxn modelId="{E58EB394-9F2A-4613-93AB-163C08DA69C7}" srcId="{D2273EAA-9248-47A5-AA48-D898A7394591}" destId="{EA0020B6-D50F-43DB-B8BD-FB03DB3506B7}" srcOrd="0" destOrd="0" parTransId="{FD4B40B9-F932-4001-8A8B-790888AA5684}" sibTransId="{74BD1F32-579E-423F-8F66-2C83B2063C10}"/>
    <dgm:cxn modelId="{C18AC197-8D90-4EB4-ACBA-CD7E8391EFEB}" srcId="{0321E1CF-4C21-405F-8F77-87EC4D802B6F}" destId="{58B83DEB-7760-4A8E-9667-9D6364429F27}" srcOrd="0" destOrd="0" parTransId="{44951582-6BBD-4B4E-B882-D1B7886972C8}" sibTransId="{2D1FF583-6625-4206-BC75-23B872AE85A9}"/>
    <dgm:cxn modelId="{3F455399-F507-49E1-854E-D3E583A62A32}" srcId="{6A2B3F6B-A78B-48B0-B4DD-6C6A9D4A761F}" destId="{02A53AE8-BB2C-4FCC-AD69-6751C570A494}" srcOrd="1" destOrd="0" parTransId="{AD18357F-AFAB-4056-A03F-F4D5EEA87C61}" sibTransId="{90954476-0DF6-4F9B-AE3C-98D4F4A58F89}"/>
    <dgm:cxn modelId="{01DA7699-2E4F-48C2-B8D4-39BA2F38017F}" srcId="{45F52809-F0F3-4689-B0AB-980E14C3B1FE}" destId="{9A0FB15A-3B0A-43FB-9375-9FA815A5EB5F}" srcOrd="0" destOrd="0" parTransId="{39358D1B-1291-43E6-B5C4-9018A59E3A66}" sibTransId="{888EA1F1-1457-41C6-991F-AE4B025FC565}"/>
    <dgm:cxn modelId="{5A7AD599-6BD0-41D6-9A31-A14FCFACA74F}" type="presOf" srcId="{AB4B0691-B2B6-497F-A767-2CC103F6F232}" destId="{D246AA03-D4FA-4FDF-B5CC-B67C486862FD}" srcOrd="0" destOrd="24" presId="urn:microsoft.com/office/officeart/2005/8/layout/list1"/>
    <dgm:cxn modelId="{00DEEF9B-BF34-409E-AA9A-14668DB693F1}" srcId="{E9EFB1DC-E1E6-4FC0-9A9F-8C580ECFE426}" destId="{936F1FC7-F620-4702-8FB5-9CB512548A4B}" srcOrd="2" destOrd="0" parTransId="{8AF8320D-0269-4015-813D-5772A7740797}" sibTransId="{1B73A8C2-957D-4EF0-925C-5270890BDCB5}"/>
    <dgm:cxn modelId="{9A12A79E-574D-4E98-9A0B-327741F97FE1}" srcId="{0321E1CF-4C21-405F-8F77-87EC4D802B6F}" destId="{1AAB9B97-8925-40F8-83F7-DE97A85559BA}" srcOrd="1" destOrd="0" parTransId="{2DB40684-FA07-4FDE-9C32-1CB4E6DB4B58}" sibTransId="{0BF21D3D-E624-4713-9E3B-E1EDA53E18C6}"/>
    <dgm:cxn modelId="{325B8BA4-5D97-431B-B009-D66D53326724}" srcId="{7B1719BA-ED20-4285-8F30-2F0E3D4AC994}" destId="{82B42946-5621-4C3A-8A6B-E3823DD7D897}" srcOrd="1" destOrd="0" parTransId="{EAFA3E92-6721-43DF-B58F-B23E87881855}" sibTransId="{52DEA30F-CAB0-45F9-AC6F-8862F2A9B41E}"/>
    <dgm:cxn modelId="{13361AA7-FDDF-4F70-B183-43FC213DD901}" type="presOf" srcId="{03EF159C-B42E-4199-AC1D-25F502F2A304}" destId="{D246AA03-D4FA-4FDF-B5CC-B67C486862FD}" srcOrd="0" destOrd="1"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22D952AB-524A-4324-8F9F-A0191050D06D}" srcId="{D2C985C0-1777-4BB8-A2FE-37A895FE9292}" destId="{8FE83745-3484-44AC-AF42-26BE8D6313B2}" srcOrd="4" destOrd="0" parTransId="{CF7E4D42-EB3D-43C6-9179-999F48FA6C94}" sibTransId="{9D05ACE1-E6F6-406D-85D8-F40B5B6AEFC9}"/>
    <dgm:cxn modelId="{03FC7EAC-1472-4A75-9923-B9B08304F941}" srcId="{3C875127-B782-457A-9B81-4B2F4EC03FFE}" destId="{7B1719BA-ED20-4285-8F30-2F0E3D4AC994}" srcOrd="2" destOrd="0" parTransId="{EB409A10-CE6B-4F1F-ACD3-87515F50F9B9}" sibTransId="{428C7895-0D3C-49E3-9116-81603851B723}"/>
    <dgm:cxn modelId="{7BD442B2-5EB1-492D-A2DB-9611613B6887}" type="presOf" srcId="{D6CB71BB-99AD-4A52-8FA3-C40DD2938D71}" destId="{A9B9F3A5-DBC0-49F3-8CC2-0AACB64EC958}" srcOrd="1" destOrd="0" presId="urn:microsoft.com/office/officeart/2005/8/layout/list1"/>
    <dgm:cxn modelId="{F9DFEEB3-3A8D-4018-BE13-AEB7282A6B42}" type="presOf" srcId="{0321E1CF-4C21-405F-8F77-87EC4D802B6F}" destId="{D246AA03-D4FA-4FDF-B5CC-B67C486862FD}" srcOrd="0" destOrd="14" presId="urn:microsoft.com/office/officeart/2005/8/layout/list1"/>
    <dgm:cxn modelId="{58DCBDB4-1102-4DEB-BDE0-30E87D32344E}" srcId="{D2C985C0-1777-4BB8-A2FE-37A895FE9292}" destId="{F33BEB6F-7473-4EE9-94F0-17B3DF7E522F}" srcOrd="0" destOrd="0" parTransId="{0196EB14-B63F-46F2-A002-F72E89278A68}" sibTransId="{0D06937A-259C-4206-BBF7-AA1527ABC09E}"/>
    <dgm:cxn modelId="{8FAC8AB6-74B9-4D86-9519-6A9D4AD8F680}" srcId="{A934A1A9-6117-4E0D-A1F2-C2C7CBB4FC8A}" destId="{AB4B0691-B2B6-497F-A767-2CC103F6F232}" srcOrd="4" destOrd="0" parTransId="{132831C6-2A48-47DA-8293-C9EC24CA4469}" sibTransId="{6F0A6A2C-1396-45D2-8113-DB8FE909726D}"/>
    <dgm:cxn modelId="{A8BBD6C2-5D15-46B9-97A4-32FE7DAEB8D3}" srcId="{0321E1CF-4C21-405F-8F77-87EC4D802B6F}" destId="{6F608140-824A-42A2-9570-68943BBB44E6}" srcOrd="3" destOrd="0" parTransId="{C12BD000-377E-47F5-81A7-C84DA9129133}" sibTransId="{01D30374-E18A-4F5F-9D34-8AADD55E37D5}"/>
    <dgm:cxn modelId="{F507E2C2-F42F-4055-99C9-F499FCF9E25B}" type="presOf" srcId="{E84C3C3E-19D2-417F-A700-88920B96F313}" destId="{D246AA03-D4FA-4FDF-B5CC-B67C486862FD}" srcOrd="0" destOrd="4" presId="urn:microsoft.com/office/officeart/2005/8/layout/list1"/>
    <dgm:cxn modelId="{1552E6CB-D679-4420-892E-651F0C4915B7}" type="presOf" srcId="{8FE83745-3484-44AC-AF42-26BE8D6313B2}" destId="{D246AA03-D4FA-4FDF-B5CC-B67C486862FD}" srcOrd="0" destOrd="10" presId="urn:microsoft.com/office/officeart/2005/8/layout/list1"/>
    <dgm:cxn modelId="{31C16FCC-E8F1-470D-A48C-87FBDD9D8E6F}" type="presOf" srcId="{7B1719BA-ED20-4285-8F30-2F0E3D4AC994}" destId="{112E17AB-EB8B-497E-B63A-E339CA7755C6}" srcOrd="0" destOrd="0" presId="urn:microsoft.com/office/officeart/2005/8/layout/list1"/>
    <dgm:cxn modelId="{FA5573CC-B128-4080-AF14-7654001C7FD9}" type="presOf" srcId="{3E5B3183-8FE4-4188-AB4F-16A02F4EB380}" destId="{D246AA03-D4FA-4FDF-B5CC-B67C486862FD}" srcOrd="0" destOrd="9" presId="urn:microsoft.com/office/officeart/2005/8/layout/list1"/>
    <dgm:cxn modelId="{7F5093D2-85EA-4E5F-9503-7F5A070D61DC}" type="presOf" srcId="{A934A1A9-6117-4E0D-A1F2-C2C7CBB4FC8A}" destId="{D246AA03-D4FA-4FDF-B5CC-B67C486862FD}" srcOrd="0" destOrd="19" presId="urn:microsoft.com/office/officeart/2005/8/layout/list1"/>
    <dgm:cxn modelId="{5E782BD3-79EA-4DC4-8F31-5E1FA0E65B05}" type="presOf" srcId="{1AAB9B97-8925-40F8-83F7-DE97A85559BA}" destId="{D246AA03-D4FA-4FDF-B5CC-B67C486862FD}" srcOrd="0" destOrd="16" presId="urn:microsoft.com/office/officeart/2005/8/layout/list1"/>
    <dgm:cxn modelId="{36BFAAD5-9B06-4AE4-A1BA-C542CA782267}" type="presOf" srcId="{1A903221-501D-48FD-971A-64EECF87B985}" destId="{0236868B-7864-461F-916F-4B973BE7B64D}" srcOrd="0" destOrd="5" presId="urn:microsoft.com/office/officeart/2005/8/layout/list1"/>
    <dgm:cxn modelId="{9D0BBED5-7DFA-4370-8FC6-7E295EA075C0}" srcId="{D6CB71BB-99AD-4A52-8FA3-C40DD2938D71}" destId="{9B22E027-9632-475D-9B62-3F3A92F20022}" srcOrd="1" destOrd="0" parTransId="{CF98510E-4823-4527-AE86-2BEF98C91384}" sibTransId="{B9132CBA-3E3F-4621-A477-94D8B92359B7}"/>
    <dgm:cxn modelId="{47DCB7DC-E0C1-4DFD-B460-6CF0DF7D10ED}" type="presOf" srcId="{EF7574DD-5353-4D81-B502-D9DCC5B70729}" destId="{32537F53-0EB9-4F55-BB0F-D8F00DA85831}" srcOrd="0" destOrd="0" presId="urn:microsoft.com/office/officeart/2005/8/layout/list1"/>
    <dgm:cxn modelId="{63865FDE-7E7A-4DC4-8BBA-DF424453B39D}" srcId="{361E853F-E3A5-418E-AEA4-485C5D826667}" destId="{0856CE3B-7D62-4BF0-B950-44263AB76A71}" srcOrd="1" destOrd="0" parTransId="{B0B125C8-5EA8-4AF7-8159-C237D0E1C89C}" sibTransId="{03B495FE-AC68-49A8-A440-867B2AFC30BE}"/>
    <dgm:cxn modelId="{D6793CDF-0225-44E3-A327-502ADEA47B00}" srcId="{3C875127-B782-457A-9B81-4B2F4EC03FFE}" destId="{8C73D4A8-D032-40B8-9013-09819A0865C7}" srcOrd="4" destOrd="0" parTransId="{DC551780-BE34-4515-ADAA-DA12A373F9A2}" sibTransId="{BC5F8C37-72BF-4D2A-9BEE-F9B0F295E848}"/>
    <dgm:cxn modelId="{11A857DF-83AA-4BDB-AE50-EB5BCAB71AF5}" srcId="{A934A1A9-6117-4E0D-A1F2-C2C7CBB4FC8A}" destId="{74380EA7-A92C-4BF3-8202-D5FB851EA839}" srcOrd="2" destOrd="0" parTransId="{48E2A575-E316-4958-B97F-EFF774BF986F}" sibTransId="{66B33B82-149E-4ED7-B3AD-180746AF9755}"/>
    <dgm:cxn modelId="{29E3A1E4-B15D-4FB6-8273-3483A994724C}" type="presOf" srcId="{D2273EAA-9248-47A5-AA48-D898A7394591}" destId="{92B174CA-01F0-4B01-9BAB-85DDB24A593B}" srcOrd="1" destOrd="0" presId="urn:microsoft.com/office/officeart/2005/8/layout/list1"/>
    <dgm:cxn modelId="{4CCE14E5-57A9-4F3B-B877-2E1396BBF46D}" srcId="{9A1EC479-B6F3-4545-928E-46554A5526AF}" destId="{EF7574DD-5353-4D81-B502-D9DCC5B70729}" srcOrd="0" destOrd="0" parTransId="{1C383808-7AD1-4DAF-BA70-E9C02BA0FBA6}" sibTransId="{B5AEB425-DAFF-4645-A677-55265410A7C5}"/>
    <dgm:cxn modelId="{FEAD58E7-57CA-457A-8069-DE45E8C78295}" type="presOf" srcId="{02A53AE8-BB2C-4FCC-AD69-6751C570A494}" destId="{D246AA03-D4FA-4FDF-B5CC-B67C486862FD}" srcOrd="0" destOrd="27" presId="urn:microsoft.com/office/officeart/2005/8/layout/list1"/>
    <dgm:cxn modelId="{4BF1F6E9-6B18-42C7-9F14-399CC77FE7F4}" srcId="{D6CB71BB-99AD-4A52-8FA3-C40DD2938D71}" destId="{6A2B3F6B-A78B-48B0-B4DD-6C6A9D4A761F}" srcOrd="6" destOrd="0" parTransId="{4FAF5B84-8992-42DB-A124-DB96FC2B3404}" sibTransId="{E86B69D6-1CFF-4D87-A788-B56D154F55B3}"/>
    <dgm:cxn modelId="{2EAFB6F0-0D07-4085-8FB5-79A498650096}" type="presOf" srcId="{E9EFB1DC-E1E6-4FC0-9A9F-8C580ECFE426}" destId="{0236868B-7864-461F-916F-4B973BE7B64D}" srcOrd="0" destOrd="0" presId="urn:microsoft.com/office/officeart/2005/8/layout/list1"/>
    <dgm:cxn modelId="{722689FB-F90B-4ADF-9F46-72814E2029EC}" srcId="{3C875127-B782-457A-9B81-4B2F4EC03FFE}" destId="{D2273EAA-9248-47A5-AA48-D898A7394591}" srcOrd="1" destOrd="0" parTransId="{858246BC-4998-491B-BAFC-72AC4735CDF4}" sibTransId="{857E9A3D-303D-49DA-9164-9B95E901E7F7}"/>
    <dgm:cxn modelId="{BF082AFE-27F5-4DB0-AB02-F0AD8A0171FB}" type="presOf" srcId="{4F88C678-36A1-4F39-A8A4-FD0274CB986B}" destId="{D246AA03-D4FA-4FDF-B5CC-B67C486862FD}" srcOrd="0" destOrd="17" presId="urn:microsoft.com/office/officeart/2005/8/layout/list1"/>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DDD5778F-44C4-4A94-ABDB-A9F81B026312}" type="presParOf" srcId="{D5099D35-1870-49B1-B445-06C97340E9BB}" destId="{81BB8D0F-9895-4495-8597-EF18C32808A9}" srcOrd="3" destOrd="0" presId="urn:microsoft.com/office/officeart/2005/8/layout/list1"/>
    <dgm:cxn modelId="{38DFEDE1-1F6A-4F2B-8F4F-FF603D8D25EE}" type="presParOf" srcId="{D5099D35-1870-49B1-B445-06C97340E9BB}" destId="{0872DF9E-AF7C-4A5D-8E8C-8643298EFE6B}" srcOrd="4" destOrd="0" presId="urn:microsoft.com/office/officeart/2005/8/layout/list1"/>
    <dgm:cxn modelId="{3E52F181-A311-43E4-90B7-0B02F3A73AEE}" type="presParOf" srcId="{0872DF9E-AF7C-4A5D-8E8C-8643298EFE6B}" destId="{A199DC3A-29F9-462B-BE4D-5428D56CA855}" srcOrd="0" destOrd="0" presId="urn:microsoft.com/office/officeart/2005/8/layout/list1"/>
    <dgm:cxn modelId="{426F7AF9-AABA-496B-96C2-F25E31265D78}" type="presParOf" srcId="{0872DF9E-AF7C-4A5D-8E8C-8643298EFE6B}" destId="{92B174CA-01F0-4B01-9BAB-85DDB24A593B}" srcOrd="1" destOrd="0" presId="urn:microsoft.com/office/officeart/2005/8/layout/list1"/>
    <dgm:cxn modelId="{025FAEC3-0B00-4C0A-83A2-8F752F256DE9}" type="presParOf" srcId="{D5099D35-1870-49B1-B445-06C97340E9BB}" destId="{BB28A743-5EC8-4565-B859-31C174F6F7AE}" srcOrd="5" destOrd="0" presId="urn:microsoft.com/office/officeart/2005/8/layout/list1"/>
    <dgm:cxn modelId="{881A379A-FE68-4D53-ADCD-56A0B101FEEE}" type="presParOf" srcId="{D5099D35-1870-49B1-B445-06C97340E9BB}" destId="{078AC54D-BDD1-4F3F-B406-3C1CE54640AD}" srcOrd="6" destOrd="0" presId="urn:microsoft.com/office/officeart/2005/8/layout/list1"/>
    <dgm:cxn modelId="{416642B0-D0B1-41F0-9399-BE2A594BEC8B}" type="presParOf" srcId="{D5099D35-1870-49B1-B445-06C97340E9BB}" destId="{233BE8E6-65A2-48DE-827C-2948C1B24DDA}" srcOrd="7" destOrd="0" presId="urn:microsoft.com/office/officeart/2005/8/layout/list1"/>
    <dgm:cxn modelId="{5F273F6F-6173-4E48-BA49-65C17EF3F097}" type="presParOf" srcId="{D5099D35-1870-49B1-B445-06C97340E9BB}" destId="{1E415615-EAC3-4505-99EC-83472663E627}" srcOrd="8" destOrd="0" presId="urn:microsoft.com/office/officeart/2005/8/layout/list1"/>
    <dgm:cxn modelId="{D5FEDE04-8B07-406B-9A29-C6B558A80E25}" type="presParOf" srcId="{1E415615-EAC3-4505-99EC-83472663E627}" destId="{112E17AB-EB8B-497E-B63A-E339CA7755C6}" srcOrd="0" destOrd="0" presId="urn:microsoft.com/office/officeart/2005/8/layout/list1"/>
    <dgm:cxn modelId="{6418AC88-A213-4D26-89F5-348E066F8B3B}" type="presParOf" srcId="{1E415615-EAC3-4505-99EC-83472663E627}" destId="{39ECB0EE-ABE9-4750-A81C-34E233E3B1FC}" srcOrd="1" destOrd="0" presId="urn:microsoft.com/office/officeart/2005/8/layout/list1"/>
    <dgm:cxn modelId="{3F5A7AA6-4EB8-45E0-B8B9-F4B513FD479D}" type="presParOf" srcId="{D5099D35-1870-49B1-B445-06C97340E9BB}" destId="{D59D2BC8-0D41-48E7-A9FE-129465604602}" srcOrd="9" destOrd="0" presId="urn:microsoft.com/office/officeart/2005/8/layout/list1"/>
    <dgm:cxn modelId="{042FE7A9-6A01-4C29-98F7-392EBEA8B448}" type="presParOf" srcId="{D5099D35-1870-49B1-B445-06C97340E9BB}" destId="{0236868B-7864-461F-916F-4B973BE7B64D}" srcOrd="10" destOrd="0" presId="urn:microsoft.com/office/officeart/2005/8/layout/list1"/>
    <dgm:cxn modelId="{1D5136CE-D7A9-444D-A3C1-94CFBC0F8951}" type="presParOf" srcId="{D5099D35-1870-49B1-B445-06C97340E9BB}" destId="{500B7ACE-35EB-4A26-B410-AFD3FF4EC11A}" srcOrd="11" destOrd="0" presId="urn:microsoft.com/office/officeart/2005/8/layout/list1"/>
    <dgm:cxn modelId="{2B9602C5-3163-446A-BDA5-0B57430314F2}" type="presParOf" srcId="{D5099D35-1870-49B1-B445-06C97340E9BB}" destId="{B28CB700-CACD-484B-A68B-60D06D3BCDCC}" srcOrd="12" destOrd="0" presId="urn:microsoft.com/office/officeart/2005/8/layout/list1"/>
    <dgm:cxn modelId="{0544C55F-EA51-4B7A-BD6A-1111E335B50A}" type="presParOf" srcId="{B28CB700-CACD-484B-A68B-60D06D3BCDCC}" destId="{A85AA266-4910-4504-B697-4BAF4721807D}" srcOrd="0" destOrd="0" presId="urn:microsoft.com/office/officeart/2005/8/layout/list1"/>
    <dgm:cxn modelId="{E3D6A67A-B161-405B-8829-0D5B32ABE510}" type="presParOf" srcId="{B28CB700-CACD-484B-A68B-60D06D3BCDCC}" destId="{083BDE3C-AC41-441C-9D33-23679D822BAA}" srcOrd="1" destOrd="0" presId="urn:microsoft.com/office/officeart/2005/8/layout/list1"/>
    <dgm:cxn modelId="{838702E2-06C2-455D-9C13-2DC43977F338}" type="presParOf" srcId="{D5099D35-1870-49B1-B445-06C97340E9BB}" destId="{6C5BBCFB-E9ED-45D1-81CB-3DEB40F05FAA}" srcOrd="13" destOrd="0" presId="urn:microsoft.com/office/officeart/2005/8/layout/list1"/>
    <dgm:cxn modelId="{93FE6FFE-A4F6-495F-B3F3-E715E07F34EA}" type="presParOf" srcId="{D5099D35-1870-49B1-B445-06C97340E9BB}" destId="{32537F53-0EB9-4F55-BB0F-D8F00DA85831}" srcOrd="14" destOrd="0" presId="urn:microsoft.com/office/officeart/2005/8/layout/list1"/>
    <dgm:cxn modelId="{7EBFC9EE-E57B-454A-8DE2-C04AE9D8F073}" type="presParOf" srcId="{D5099D35-1870-49B1-B445-06C97340E9BB}" destId="{48078E16-B179-404C-8C80-DF8962A4A6B2}" srcOrd="15" destOrd="0" presId="urn:microsoft.com/office/officeart/2005/8/layout/list1"/>
    <dgm:cxn modelId="{0D31765F-65BC-47E8-A6A4-5570457FEF4C}" type="presParOf" srcId="{D5099D35-1870-49B1-B445-06C97340E9BB}" destId="{C084A1C5-4EFE-40E0-B1A1-9749ACF1DD2F}" srcOrd="16" destOrd="0" presId="urn:microsoft.com/office/officeart/2005/8/layout/list1"/>
    <dgm:cxn modelId="{8FD24EF2-C5CA-44FF-9AE5-AD6EE3F94CC7}" type="presParOf" srcId="{C084A1C5-4EFE-40E0-B1A1-9749ACF1DD2F}" destId="{4C2A9CEC-D6A6-4ADC-A707-A16595E501BE}" srcOrd="0" destOrd="0" presId="urn:microsoft.com/office/officeart/2005/8/layout/list1"/>
    <dgm:cxn modelId="{57416D25-1B19-4C48-8D5E-44633B04CC42}" type="presParOf" srcId="{C084A1C5-4EFE-40E0-B1A1-9749ACF1DD2F}" destId="{2C98D080-1B28-4BCE-9936-DAC20B4A469A}" srcOrd="1" destOrd="0" presId="urn:microsoft.com/office/officeart/2005/8/layout/list1"/>
    <dgm:cxn modelId="{1CBFA920-D2C1-4A28-9878-05A7183FDA06}" type="presParOf" srcId="{D5099D35-1870-49B1-B445-06C97340E9BB}" destId="{C3FD521D-1428-42A8-BF74-036135112A31}" srcOrd="17" destOrd="0" presId="urn:microsoft.com/office/officeart/2005/8/layout/list1"/>
    <dgm:cxn modelId="{208A2634-4E8D-4E05-A21D-1A0567139F6C}" type="presParOf" srcId="{D5099D35-1870-49B1-B445-06C97340E9BB}" destId="{547E956F-0F17-4AC6-AB40-45CE1780A2AD}" srcOrd="18"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322637"/>
          <a:ext cx="6840220" cy="609257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1656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b="0" kern="1200"/>
            <a:t> </a:t>
          </a:r>
          <a:r>
            <a:rPr lang="fr-FR" sz="900" b="1" kern="1200"/>
            <a:t>PHASE 1, RESSOURCE </a:t>
          </a:r>
          <a:r>
            <a:rPr lang="fr-FR" sz="900" b="0" kern="1200"/>
            <a:t>(P.12 règles) : + 1 marqueur de ressource à la RÉSERVE DE RESSOURCES de chaque héros ensuite piochez 1 carte.</a:t>
          </a:r>
        </a:p>
        <a:p>
          <a:pPr marL="57150" lvl="1" indent="-57150" algn="l" defTabSz="400050">
            <a:lnSpc>
              <a:spcPct val="90000"/>
            </a:lnSpc>
            <a:spcBef>
              <a:spcPct val="0"/>
            </a:spcBef>
            <a:spcAft>
              <a:spcPct val="15000"/>
            </a:spcAft>
            <a:buChar char="•"/>
          </a:pPr>
          <a:r>
            <a:rPr lang="fr-FR" sz="900" b="0" kern="1200"/>
            <a:t> </a:t>
          </a:r>
          <a:r>
            <a:rPr lang="fr-FR" sz="900" b="1" kern="1200"/>
            <a:t>PHASE 2, ORGANISATION </a:t>
          </a:r>
          <a:r>
            <a:rPr lang="fr-FR" sz="900" b="0" kern="1200"/>
            <a:t>(P.12 règles) : C’est la seule phase où vous pouvez jouer des cartes Allié et/ou Attachement de votre main. Les cartes de personnage et les attachements entrent en jeu en position « redressée ».</a:t>
          </a:r>
        </a:p>
        <a:p>
          <a:pPr marL="57150" lvl="1" indent="-57150" algn="l" defTabSz="400050">
            <a:lnSpc>
              <a:spcPct val="90000"/>
            </a:lnSpc>
            <a:spcBef>
              <a:spcPct val="0"/>
            </a:spcBef>
            <a:spcAft>
              <a:spcPct val="15000"/>
            </a:spcAft>
            <a:buChar char="•"/>
          </a:pPr>
          <a:r>
            <a:rPr lang="fr-FR" sz="900" b="0" kern="1200"/>
            <a:t> </a:t>
          </a:r>
          <a:r>
            <a:rPr lang="fr-FR" sz="900" b="1" kern="1200"/>
            <a:t>PHASE 3, QUÊTE </a:t>
          </a:r>
          <a:r>
            <a:rPr lang="fr-FR" sz="900" b="0" kern="1200"/>
            <a:t>(P.14 règles) : Il est possible de jouer des cartes Évènement à la fin des étapes suivantes de cette phase.</a:t>
          </a:r>
        </a:p>
        <a:p>
          <a:pPr marL="114300" lvl="2" indent="-57150" algn="l" defTabSz="400050">
            <a:lnSpc>
              <a:spcPct val="90000"/>
            </a:lnSpc>
            <a:spcBef>
              <a:spcPct val="0"/>
            </a:spcBef>
            <a:spcAft>
              <a:spcPct val="15000"/>
            </a:spcAft>
            <a:buChar char="•"/>
          </a:pPr>
          <a:r>
            <a:rPr lang="fr-FR" sz="900" b="1" kern="1200"/>
            <a:t> Étape 1</a:t>
          </a:r>
          <a:r>
            <a:rPr lang="fr-FR" sz="900" b="0" kern="1200"/>
            <a:t>, Engager les Personnages (P.14 règles) : Les personnages sont inclinés quand ils s’engagent dans une quête.</a:t>
          </a:r>
        </a:p>
        <a:p>
          <a:pPr marL="114300" lvl="2" indent="-57150" algn="l" defTabSz="400050">
            <a:lnSpc>
              <a:spcPct val="90000"/>
            </a:lnSpc>
            <a:spcBef>
              <a:spcPct val="0"/>
            </a:spcBef>
            <a:spcAft>
              <a:spcPct val="15000"/>
            </a:spcAft>
            <a:buChar char="•"/>
          </a:pPr>
          <a:r>
            <a:rPr lang="fr-FR" sz="900" b="1" kern="1200"/>
            <a:t> Étape 2</a:t>
          </a:r>
          <a:r>
            <a:rPr lang="fr-FR" sz="900" b="0" kern="1200"/>
            <a:t>, Renforcement (P.14 règles) : Révéler et résoudre une carte du deck de rencontre. Les cartes Lieu et Ennemi qui sont révélées sont placées dans la zone de cheminement. Si le deck de rencontre est épuisé, on mélange la pile de défausse pour former un nouveau deck.</a:t>
          </a:r>
        </a:p>
        <a:p>
          <a:pPr marL="114300" lvl="2" indent="-57150" algn="l" defTabSz="400050">
            <a:lnSpc>
              <a:spcPct val="90000"/>
            </a:lnSpc>
            <a:spcBef>
              <a:spcPct val="0"/>
            </a:spcBef>
            <a:spcAft>
              <a:spcPct val="15000"/>
            </a:spcAft>
            <a:buChar char="•"/>
          </a:pPr>
          <a:r>
            <a:rPr lang="fr-FR" sz="900" b="1" kern="1200"/>
            <a:t> Étape 3</a:t>
          </a:r>
          <a:r>
            <a:rPr lang="fr-FR" sz="900" b="0" kern="1200"/>
            <a:t>, Résolution de la Quête (P.14 règles) : Additionner la Volonté de tous les personnages engagés dans cette quête contre le total de Menace obtenu en additionnant la Menace de toutes les cartes placées dans la zone de cheminement. Une fois qu'un ennemi est engagé au combat avec vous, celui-ci ne compte plus sa menace. Si le total de Volonté est le plus élevé, on place alors sur la carte Quête (ou obligatoirement sur le lieu actif s’il y en a), autant de marqueurs de progression que la différence Volonté/Menace. Si le total de Menace est le plus élevé, augmentez votre niveau de menace d’autant de points que la différence Volonté/Menace. Si égalité, rien ne se passe.</a:t>
          </a:r>
        </a:p>
        <a:p>
          <a:pPr marL="57150" lvl="1" indent="-57150" algn="l" defTabSz="400050">
            <a:lnSpc>
              <a:spcPct val="90000"/>
            </a:lnSpc>
            <a:spcBef>
              <a:spcPct val="0"/>
            </a:spcBef>
            <a:spcAft>
              <a:spcPct val="15000"/>
            </a:spcAft>
            <a:buChar char="•"/>
          </a:pPr>
          <a:r>
            <a:rPr lang="fr-FR" sz="900" b="0" kern="1200"/>
            <a:t> </a:t>
          </a:r>
          <a:r>
            <a:rPr lang="fr-FR" sz="900" b="1" kern="1200"/>
            <a:t>PHASE 4, VOYAGE </a:t>
          </a:r>
          <a:r>
            <a:rPr lang="fr-FR" sz="900" b="0" kern="1200"/>
            <a:t>(P.15 règles) : Il est possible de désigner un lieu actif parmi les lieux de la zone de cheminement. Vous ne pouvez pas voyager vers un nouveau lieu si une carte lieu est déjà active. Une fois que vous avez désigné un lieu actif, celui-ci ne compte plus sa Menace et sa carte est placer sur la carte Quête.</a:t>
          </a:r>
        </a:p>
        <a:p>
          <a:pPr marL="57150" lvl="1" indent="-57150" algn="l" defTabSz="400050">
            <a:lnSpc>
              <a:spcPct val="90000"/>
            </a:lnSpc>
            <a:spcBef>
              <a:spcPct val="0"/>
            </a:spcBef>
            <a:spcAft>
              <a:spcPct val="15000"/>
            </a:spcAft>
            <a:buChar char="•"/>
          </a:pPr>
          <a:r>
            <a:rPr lang="fr-FR" sz="900" b="0" kern="1200"/>
            <a:t> </a:t>
          </a:r>
          <a:r>
            <a:rPr lang="fr-FR" sz="900" b="1" kern="1200"/>
            <a:t>PHASE 5, RENCONTRE </a:t>
          </a:r>
          <a:r>
            <a:rPr lang="fr-FR" sz="900" b="0" kern="1200"/>
            <a:t>(P.16 règles) :</a:t>
          </a:r>
        </a:p>
        <a:p>
          <a:pPr marL="114300" lvl="2" indent="-57150" algn="l" defTabSz="400050">
            <a:lnSpc>
              <a:spcPct val="90000"/>
            </a:lnSpc>
            <a:spcBef>
              <a:spcPct val="0"/>
            </a:spcBef>
            <a:spcAft>
              <a:spcPct val="15000"/>
            </a:spcAft>
            <a:buChar char="•"/>
          </a:pPr>
          <a:r>
            <a:rPr lang="fr-FR" sz="900" b="0" kern="1200"/>
            <a:t> </a:t>
          </a:r>
          <a:r>
            <a:rPr lang="fr-FR" sz="900" b="1" kern="1200"/>
            <a:t>Étape 1</a:t>
          </a:r>
          <a:r>
            <a:rPr lang="fr-FR" sz="900" b="0" kern="1200"/>
            <a:t> : Vous avez la possibilité d’engager le combat avec un et un seul ennemi de la zone de cheminement. </a:t>
          </a:r>
        </a:p>
        <a:p>
          <a:pPr marL="114300" lvl="2" indent="-57150" algn="l" defTabSz="400050">
            <a:lnSpc>
              <a:spcPct val="90000"/>
            </a:lnSpc>
            <a:spcBef>
              <a:spcPct val="0"/>
            </a:spcBef>
            <a:spcAft>
              <a:spcPct val="15000"/>
            </a:spcAft>
            <a:buChar char="•"/>
          </a:pPr>
          <a:r>
            <a:rPr lang="fr-FR" sz="900" b="0" kern="1200"/>
            <a:t> </a:t>
          </a:r>
          <a:r>
            <a:rPr lang="fr-FR" sz="900" b="1" kern="1200"/>
            <a:t>Étape 2 </a:t>
          </a:r>
          <a:r>
            <a:rPr lang="fr-FR" sz="900" b="0" kern="1200"/>
            <a:t>: Tests d’Engagement au combat, les ennemis ayant un niveau de menace inférieur ou égal à votre niveau de menace vous engagent et sortent donc de la zone de cheminement.</a:t>
          </a:r>
        </a:p>
        <a:p>
          <a:pPr marL="57150" lvl="1" indent="-57150" algn="l" defTabSz="400050">
            <a:lnSpc>
              <a:spcPct val="90000"/>
            </a:lnSpc>
            <a:spcBef>
              <a:spcPct val="0"/>
            </a:spcBef>
            <a:spcAft>
              <a:spcPct val="15000"/>
            </a:spcAft>
            <a:buChar char="•"/>
          </a:pPr>
          <a:r>
            <a:rPr lang="fr-FR" sz="900" b="0" kern="1200"/>
            <a:t> </a:t>
          </a:r>
          <a:r>
            <a:rPr lang="fr-FR" sz="900" b="1" kern="1200"/>
            <a:t>PHASE 6, COMBAT </a:t>
          </a:r>
          <a:r>
            <a:rPr lang="fr-FR" sz="900" b="0" kern="1200"/>
            <a:t>(P.18 règles) :</a:t>
          </a:r>
        </a:p>
        <a:p>
          <a:pPr marL="114300" lvl="2" indent="-57150" algn="l" defTabSz="400050">
            <a:lnSpc>
              <a:spcPct val="90000"/>
            </a:lnSpc>
            <a:spcBef>
              <a:spcPct val="0"/>
            </a:spcBef>
            <a:spcAft>
              <a:spcPct val="15000"/>
            </a:spcAft>
            <a:buChar char="•"/>
          </a:pPr>
          <a:r>
            <a:rPr lang="fr-FR" sz="900" b="0" kern="1200"/>
            <a:t> Attribuez 1 carte OMBRE à chaque ennemi engagé. (carte du deck de rencontre, face cachée) Commencez toujours par l’ennemi ayant le coût d’engagement au combat le plus élevé. Si le deck de rencontre est épuisé, les ennemis qui n’ont pas eu de carte Ombre à ce tour n’en reçoivent pas. On ne réinitialise le deck de rencontre que pendant la phase de quête.</a:t>
          </a:r>
        </a:p>
        <a:p>
          <a:pPr marL="114300" lvl="2" indent="-57150" algn="l" defTabSz="400050">
            <a:lnSpc>
              <a:spcPct val="90000"/>
            </a:lnSpc>
            <a:spcBef>
              <a:spcPct val="0"/>
            </a:spcBef>
            <a:spcAft>
              <a:spcPct val="15000"/>
            </a:spcAft>
            <a:buChar char="•"/>
          </a:pPr>
          <a:r>
            <a:rPr lang="fr-FR" sz="900" b="0" kern="1200"/>
            <a:t> Pour chaque ennemi, faire les 4 étapes suivantes :</a:t>
          </a:r>
        </a:p>
        <a:p>
          <a:pPr marL="171450" lvl="3" indent="-57150" algn="l" defTabSz="400050">
            <a:lnSpc>
              <a:spcPct val="90000"/>
            </a:lnSpc>
            <a:spcBef>
              <a:spcPct val="0"/>
            </a:spcBef>
            <a:spcAft>
              <a:spcPct val="15000"/>
            </a:spcAft>
            <a:buChar char="•"/>
          </a:pPr>
          <a:r>
            <a:rPr lang="fr-FR" sz="900" b="0" kern="1200"/>
            <a:t> </a:t>
          </a:r>
          <a:r>
            <a:rPr lang="fr-FR" sz="900" b="1" kern="1200"/>
            <a:t>Étape 1</a:t>
          </a:r>
          <a:r>
            <a:rPr lang="fr-FR" sz="900" b="0" kern="1200"/>
            <a:t> : Choisir un ennemi au choix.</a:t>
          </a:r>
        </a:p>
        <a:p>
          <a:pPr marL="171450" lvl="3" indent="-57150" algn="l" defTabSz="400050">
            <a:lnSpc>
              <a:spcPct val="90000"/>
            </a:lnSpc>
            <a:spcBef>
              <a:spcPct val="0"/>
            </a:spcBef>
            <a:spcAft>
              <a:spcPct val="15000"/>
            </a:spcAft>
            <a:buChar char="•"/>
          </a:pPr>
          <a:r>
            <a:rPr lang="fr-FR" sz="900" b="0" kern="1200"/>
            <a:t> </a:t>
          </a:r>
          <a:r>
            <a:rPr lang="fr-FR" sz="900" b="1" kern="1200"/>
            <a:t>Étape 2</a:t>
          </a:r>
          <a:r>
            <a:rPr lang="fr-FR" sz="900" b="0" kern="1200"/>
            <a:t> : Vous pouvez déclarer (et donc incliner) un seul défenseur ou laisser l’attaque sans défense. </a:t>
          </a:r>
        </a:p>
        <a:p>
          <a:pPr marL="171450" lvl="3" indent="-57150" algn="l" defTabSz="400050">
            <a:lnSpc>
              <a:spcPct val="90000"/>
            </a:lnSpc>
            <a:spcBef>
              <a:spcPct val="0"/>
            </a:spcBef>
            <a:spcAft>
              <a:spcPct val="15000"/>
            </a:spcAft>
            <a:buChar char="•"/>
          </a:pPr>
          <a:r>
            <a:rPr lang="fr-FR" sz="900" b="0" kern="1200"/>
            <a:t> </a:t>
          </a:r>
          <a:r>
            <a:rPr lang="fr-FR" sz="900" b="1" kern="1200"/>
            <a:t>Étape 3</a:t>
          </a:r>
          <a:r>
            <a:rPr lang="fr-FR" sz="900" b="0" kern="1200"/>
            <a:t> : Retournez face visible la carte Ombre de cet ennemi et résolvez l’effet Ombre (s’il y en a un).</a:t>
          </a:r>
        </a:p>
        <a:p>
          <a:pPr marL="171450" lvl="3" indent="-57150" algn="l" defTabSz="400050">
            <a:lnSpc>
              <a:spcPct val="90000"/>
            </a:lnSpc>
            <a:spcBef>
              <a:spcPct val="0"/>
            </a:spcBef>
            <a:spcAft>
              <a:spcPct val="15000"/>
            </a:spcAft>
            <a:buChar char="•"/>
          </a:pPr>
          <a:r>
            <a:rPr lang="fr-FR" sz="900" b="0" kern="1200"/>
            <a:t> </a:t>
          </a:r>
          <a:r>
            <a:rPr lang="fr-FR" sz="900" b="1" kern="1200"/>
            <a:t>Étape 4 </a:t>
          </a:r>
          <a:r>
            <a:rPr lang="fr-FR" sz="900" b="0" kern="1200"/>
            <a:t>: Soustraire la valeur de Défense du personnage défenseur de la valeur d’attaque de l’ennemi. Le résultat (si supérieur à zero) est le nombre de points de dégâts devant être immédiatement infligés au personnage défenseur. Les points de dégâts en excès ne sont pas assignés à un autre personnage. Si une attaque est sans défense, tous les points de dégâts de l’attaque doivent être assignés à un seul héros.</a:t>
          </a:r>
        </a:p>
        <a:p>
          <a:pPr marL="114300" lvl="2" indent="-57150" algn="l" defTabSz="400050">
            <a:lnSpc>
              <a:spcPct val="90000"/>
            </a:lnSpc>
            <a:spcBef>
              <a:spcPct val="0"/>
            </a:spcBef>
            <a:spcAft>
              <a:spcPct val="15000"/>
            </a:spcAft>
            <a:buChar char="•"/>
          </a:pPr>
          <a:r>
            <a:rPr lang="fr-FR" sz="900" b="0" kern="1200"/>
            <a:t> Vous pouvez maintenant incliner un personnage pour attaquer un ennemi. Vous avez la possibilité de déclarer plusieurs personnages en tant qu’attaquants contre un seul ennemi, regroupant ainsi leur valeur d’attaque en une seule valeur plus élevée. (P.20 règles) </a:t>
          </a:r>
        </a:p>
        <a:p>
          <a:pPr marL="114300" lvl="2" indent="-57150" algn="l" defTabSz="400050">
            <a:lnSpc>
              <a:spcPct val="90000"/>
            </a:lnSpc>
            <a:spcBef>
              <a:spcPct val="0"/>
            </a:spcBef>
            <a:spcAft>
              <a:spcPct val="15000"/>
            </a:spcAft>
            <a:buChar char="•"/>
          </a:pPr>
          <a:r>
            <a:rPr lang="fr-FR" sz="900" b="0" kern="1200"/>
            <a:t> À la fin de la phase de combat, défaussez toutes les cartes Ombre qui ont été distribuées durant ce tour.  (P.20 règles) </a:t>
          </a:r>
        </a:p>
        <a:p>
          <a:pPr marL="57150" lvl="1" indent="-57150" algn="l" defTabSz="400050">
            <a:lnSpc>
              <a:spcPct val="90000"/>
            </a:lnSpc>
            <a:spcBef>
              <a:spcPct val="0"/>
            </a:spcBef>
            <a:spcAft>
              <a:spcPct val="15000"/>
            </a:spcAft>
            <a:buChar char="•"/>
          </a:pPr>
          <a:r>
            <a:rPr lang="fr-FR" sz="900" b="0" kern="1200"/>
            <a:t> </a:t>
          </a:r>
          <a:r>
            <a:rPr lang="fr-FR" sz="900" b="1" kern="1200"/>
            <a:t>PHASE 7, RESTAURATION </a:t>
          </a:r>
          <a:r>
            <a:rPr lang="fr-FR" sz="900" b="0" kern="1200"/>
            <a:t>(P.22 règles) :</a:t>
          </a:r>
        </a:p>
        <a:p>
          <a:pPr marL="114300" lvl="2" indent="-57150" algn="l" defTabSz="400050">
            <a:lnSpc>
              <a:spcPct val="90000"/>
            </a:lnSpc>
            <a:spcBef>
              <a:spcPct val="0"/>
            </a:spcBef>
            <a:spcAft>
              <a:spcPct val="15000"/>
            </a:spcAft>
            <a:buChar char="•"/>
          </a:pPr>
          <a:r>
            <a:rPr lang="fr-FR" sz="900" b="0" kern="1200"/>
            <a:t> Toutes les cartes inclinées sont redressées, augmentez ensuite votre niveau de menace de 1.</a:t>
          </a:r>
        </a:p>
      </dsp:txBody>
      <dsp:txXfrm>
        <a:off x="0" y="322637"/>
        <a:ext cx="6840220" cy="6092573"/>
      </dsp:txXfrm>
    </dsp:sp>
    <dsp:sp modelId="{A9B9F3A5-DBC0-49F3-8CC2-0AACB64EC958}">
      <dsp:nvSpPr>
        <dsp:cNvPr id="0" name=""/>
        <dsp:cNvSpPr/>
      </dsp:nvSpPr>
      <dsp:spPr>
        <a:xfrm>
          <a:off x="342011" y="13718"/>
          <a:ext cx="4916859" cy="5904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Séquence du Tour </a:t>
          </a:r>
          <a:r>
            <a:rPr lang="fr-FR" sz="1600" kern="1200"/>
            <a:t>(7 phases)</a:t>
          </a:r>
          <a:endParaRPr lang="fr-FR" sz="1600" b="1" kern="1200"/>
        </a:p>
      </dsp:txBody>
      <dsp:txXfrm>
        <a:off x="370832" y="42539"/>
        <a:ext cx="4859217" cy="5327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37F53-0EB9-4F55-BB0F-D8F00DA85831}">
      <dsp:nvSpPr>
        <dsp:cNvPr id="0" name=""/>
        <dsp:cNvSpPr/>
      </dsp:nvSpPr>
      <dsp:spPr>
        <a:xfrm>
          <a:off x="0" y="149971"/>
          <a:ext cx="6840220" cy="245606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Un joueur est éliminé quand tous ses héros sont détruits ou si son niveau de menace atteint 50. (P.4 règles)</a:t>
          </a:r>
        </a:p>
        <a:p>
          <a:pPr marL="57150" lvl="1" indent="-57150" algn="l" defTabSz="400050">
            <a:lnSpc>
              <a:spcPct val="90000"/>
            </a:lnSpc>
            <a:spcBef>
              <a:spcPct val="0"/>
            </a:spcBef>
            <a:spcAft>
              <a:spcPct val="15000"/>
            </a:spcAft>
            <a:buChar char="•"/>
          </a:pPr>
          <a:r>
            <a:rPr lang="fr-FR" sz="900" kern="1200"/>
            <a:t> </a:t>
          </a:r>
          <a:r>
            <a:rPr lang="fr-FR" sz="900" b="1" kern="1200"/>
            <a:t>Carte Unique </a:t>
          </a:r>
          <a:r>
            <a:rPr lang="fr-FR" sz="900" kern="1200"/>
            <a:t>: Elles sont marquées par un symbole rond placé devant le titre de la carte pour indiquer son unicité. Si un joueur a une carte unique en jeu (donc hors défausse), aucun autre joueur ne peut jouer ou mettre en jeu une autre carte avec le même titre. (P.8 règles)</a:t>
          </a:r>
        </a:p>
        <a:p>
          <a:pPr marL="57150" lvl="1" indent="-57150" algn="l" defTabSz="400050">
            <a:lnSpc>
              <a:spcPct val="90000"/>
            </a:lnSpc>
            <a:spcBef>
              <a:spcPct val="0"/>
            </a:spcBef>
            <a:spcAft>
              <a:spcPct val="15000"/>
            </a:spcAft>
            <a:buChar char="•"/>
          </a:pPr>
          <a:r>
            <a:rPr lang="fr-FR" sz="900" kern="1200"/>
            <a:t> </a:t>
          </a:r>
          <a:r>
            <a:rPr lang="fr-FR" sz="900" b="0" kern="1200"/>
            <a:t>Une carte qui indique « choisissez un personnage » permet à un joueur de choisir une carte Héros ou une carte Allié comme cible de cet effet. (P.8 règles)</a:t>
          </a:r>
        </a:p>
        <a:p>
          <a:pPr marL="57150" lvl="1" indent="-57150" algn="l" defTabSz="400050">
            <a:lnSpc>
              <a:spcPct val="90000"/>
            </a:lnSpc>
            <a:spcBef>
              <a:spcPct val="0"/>
            </a:spcBef>
            <a:spcAft>
              <a:spcPct val="15000"/>
            </a:spcAft>
            <a:buChar char="•"/>
          </a:pPr>
          <a:r>
            <a:rPr lang="fr-FR" sz="900" b="0" kern="1200"/>
            <a:t> Si une carte ayant un attachement quitte le jeu, la carte attachement est également défaussée. (P.9 règles)</a:t>
          </a:r>
        </a:p>
        <a:p>
          <a:pPr marL="57150" lvl="1" indent="-57150" algn="l" defTabSz="400050">
            <a:lnSpc>
              <a:spcPct val="90000"/>
            </a:lnSpc>
            <a:spcBef>
              <a:spcPct val="0"/>
            </a:spcBef>
            <a:spcAft>
              <a:spcPct val="15000"/>
            </a:spcAft>
            <a:buChar char="•"/>
          </a:pPr>
          <a:r>
            <a:rPr lang="fr-FR" sz="900" b="0" kern="1200"/>
            <a:t> </a:t>
          </a:r>
          <a:r>
            <a:rPr lang="fr-FR" sz="900" kern="1200"/>
            <a:t>Quand un joueur n’a plus aucune carte dans son deck, il ne pioche plus de carte. (P.12 règles)</a:t>
          </a:r>
          <a:endParaRPr lang="fr-FR" sz="900" b="0" kern="1200"/>
        </a:p>
        <a:p>
          <a:pPr marL="57150" lvl="1" indent="-57150" algn="l" defTabSz="400050">
            <a:lnSpc>
              <a:spcPct val="90000"/>
            </a:lnSpc>
            <a:spcBef>
              <a:spcPct val="0"/>
            </a:spcBef>
            <a:spcAft>
              <a:spcPct val="15000"/>
            </a:spcAft>
            <a:buChar char="•"/>
          </a:pPr>
          <a:r>
            <a:rPr lang="fr-FR" sz="900" b="0" kern="1200"/>
            <a:t> </a:t>
          </a:r>
          <a:r>
            <a:rPr lang="fr-FR" sz="900" kern="1200"/>
            <a:t>Si un joueur a plusieurs héros avec des icônes de ressource similaires, il peut utiliser les ressources de plusieurs réserves appartenant à une même sphère d’influence pour payer une carte ou un effet. (P.12 règles)</a:t>
          </a:r>
          <a:endParaRPr lang="fr-FR" sz="900" b="0" kern="1200"/>
        </a:p>
        <a:p>
          <a:pPr marL="57150" lvl="1" indent="-57150" algn="l" defTabSz="400050">
            <a:lnSpc>
              <a:spcPct val="90000"/>
            </a:lnSpc>
            <a:spcBef>
              <a:spcPct val="0"/>
            </a:spcBef>
            <a:spcAft>
              <a:spcPct val="15000"/>
            </a:spcAft>
            <a:buChar char="•"/>
          </a:pPr>
          <a:r>
            <a:rPr lang="fr-FR" sz="900" b="0" kern="1200"/>
            <a:t> Si un personnage défenseur quitte le jeu ou est retiré du combat avant l’assignation des dégâts, on considère que l’attaque est sans défense. (P.18 règles)</a:t>
          </a:r>
        </a:p>
        <a:p>
          <a:pPr marL="57150" lvl="1" indent="-57150" algn="l" defTabSz="400050">
            <a:lnSpc>
              <a:spcPct val="90000"/>
            </a:lnSpc>
            <a:spcBef>
              <a:spcPct val="0"/>
            </a:spcBef>
            <a:spcAft>
              <a:spcPct val="15000"/>
            </a:spcAft>
            <a:buChar char="•"/>
          </a:pPr>
          <a:r>
            <a:rPr lang="fr-FR" sz="900" b="0" kern="1200"/>
            <a:t> Un effet ombre n’est résolu que si la carte a été attribuée à un ennemi attaquant pendant la phase de combat. (P.23 règles)</a:t>
          </a:r>
        </a:p>
        <a:p>
          <a:pPr marL="57150" lvl="1" indent="-57150" algn="l" defTabSz="400050">
            <a:lnSpc>
              <a:spcPct val="90000"/>
            </a:lnSpc>
            <a:spcBef>
              <a:spcPct val="0"/>
            </a:spcBef>
            <a:spcAft>
              <a:spcPct val="15000"/>
            </a:spcAft>
            <a:buChar char="•"/>
          </a:pPr>
          <a:r>
            <a:rPr lang="fr-FR" sz="900" b="0" kern="1200"/>
            <a:t> Si un effet de carte indique qu’il faut « retirer des marqueurs de progression de la quête en cours » (ex : Désespoir - Boîte de base n° 86), on retire les marqueurs de progression de la carte Quête, jamais du lieu actif s’il y en a un. (P.26 règles)</a:t>
          </a:r>
        </a:p>
      </dsp:txBody>
      <dsp:txXfrm>
        <a:off x="0" y="149971"/>
        <a:ext cx="6840220" cy="2456068"/>
      </dsp:txXfrm>
    </dsp:sp>
    <dsp:sp modelId="{083BDE3C-AC41-441C-9D33-23679D822BAA}">
      <dsp:nvSpPr>
        <dsp:cNvPr id="0" name=""/>
        <dsp:cNvSpPr/>
      </dsp:nvSpPr>
      <dsp:spPr>
        <a:xfrm>
          <a:off x="342011" y="8565"/>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54980" y="21534"/>
        <a:ext cx="4762216" cy="23974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231069"/>
          <a:ext cx="6840220" cy="456943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4993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Phase de Ressource :</a:t>
          </a:r>
        </a:p>
        <a:p>
          <a:pPr marL="114300" lvl="2" indent="-57150" algn="l" defTabSz="400050">
            <a:lnSpc>
              <a:spcPct val="90000"/>
            </a:lnSpc>
            <a:spcBef>
              <a:spcPct val="0"/>
            </a:spcBef>
            <a:spcAft>
              <a:spcPct val="15000"/>
            </a:spcAft>
            <a:buChar char="•"/>
          </a:pPr>
          <a:r>
            <a:rPr lang="fr-FR" sz="900" kern="1200"/>
            <a:t> +1 ressource par héros et </a:t>
          </a:r>
          <a:r>
            <a:rPr lang="fr-FR" sz="900" b="0" kern="1200"/>
            <a:t>piochez 1 carte.</a:t>
          </a:r>
          <a:endParaRPr lang="fr-FR" sz="900" kern="1200"/>
        </a:p>
        <a:p>
          <a:pPr marL="114300" lvl="2" indent="-57150" algn="l" defTabSz="400050">
            <a:lnSpc>
              <a:spcPct val="90000"/>
            </a:lnSpc>
            <a:spcBef>
              <a:spcPct val="0"/>
            </a:spcBef>
            <a:spcAft>
              <a:spcPct val="15000"/>
            </a:spcAft>
            <a:buChar char="•"/>
          </a:pPr>
          <a:r>
            <a:rPr lang="fr-FR" sz="900" kern="1200"/>
            <a:t> </a:t>
          </a:r>
          <a:r>
            <a:rPr lang="fr-FR" sz="900" i="1" kern="1200"/>
            <a:t>Vous pouvez effectuer des Actions</a:t>
          </a:r>
        </a:p>
        <a:p>
          <a:pPr marL="57150" lvl="1" indent="-57150" algn="l" defTabSz="400050">
            <a:lnSpc>
              <a:spcPct val="90000"/>
            </a:lnSpc>
            <a:spcBef>
              <a:spcPct val="0"/>
            </a:spcBef>
            <a:spcAft>
              <a:spcPct val="15000"/>
            </a:spcAft>
            <a:buChar char="•"/>
          </a:pPr>
          <a:r>
            <a:rPr lang="fr-FR" sz="900" kern="1200"/>
            <a:t> </a:t>
          </a:r>
          <a:r>
            <a:rPr lang="fr-FR" sz="900" b="1" kern="1200"/>
            <a:t>Phase d’Organisation</a:t>
          </a:r>
          <a:r>
            <a:rPr lang="fr-FR" sz="900" kern="1200"/>
            <a:t> </a:t>
          </a:r>
          <a:r>
            <a:rPr lang="fr-FR" sz="900" b="1" kern="1200"/>
            <a:t>:</a:t>
          </a:r>
        </a:p>
        <a:p>
          <a:pPr marL="114300" lvl="2" indent="-57150" algn="l" defTabSz="400050">
            <a:lnSpc>
              <a:spcPct val="90000"/>
            </a:lnSpc>
            <a:spcBef>
              <a:spcPct val="0"/>
            </a:spcBef>
            <a:spcAft>
              <a:spcPct val="15000"/>
            </a:spcAft>
            <a:buChar char="•"/>
          </a:pPr>
          <a:r>
            <a:rPr lang="fr-FR" sz="900" kern="1200"/>
            <a:t> Vous pouvez jouer des cartes allié et attachement ensuite vous pouvez effection d'autres Actions.</a:t>
          </a:r>
        </a:p>
        <a:p>
          <a:pPr marL="57150" lvl="1" indent="-57150" algn="l" defTabSz="400050">
            <a:lnSpc>
              <a:spcPct val="90000"/>
            </a:lnSpc>
            <a:spcBef>
              <a:spcPct val="0"/>
            </a:spcBef>
            <a:spcAft>
              <a:spcPct val="15000"/>
            </a:spcAft>
            <a:buChar char="•"/>
          </a:pPr>
          <a:r>
            <a:rPr lang="fr-FR" sz="900" kern="1200"/>
            <a:t> </a:t>
          </a:r>
          <a:r>
            <a:rPr lang="fr-FR" sz="900" b="1" kern="1200"/>
            <a:t>Phase de Quête : </a:t>
          </a:r>
        </a:p>
        <a:p>
          <a:pPr marL="114300" lvl="2" indent="-57150" algn="l" defTabSz="400050">
            <a:lnSpc>
              <a:spcPct val="90000"/>
            </a:lnSpc>
            <a:spcBef>
              <a:spcPct val="0"/>
            </a:spcBef>
            <a:spcAft>
              <a:spcPct val="15000"/>
            </a:spcAft>
            <a:buChar char="•"/>
          </a:pPr>
          <a:r>
            <a:rPr lang="fr-FR" sz="900" b="0" kern="1200"/>
            <a:t> Vous pouvez engager des personnages dans la quête en cours.</a:t>
          </a:r>
        </a:p>
        <a:p>
          <a:pPr marL="114300" lvl="2" indent="-57150" algn="l" defTabSz="400050">
            <a:lnSpc>
              <a:spcPct val="90000"/>
            </a:lnSpc>
            <a:spcBef>
              <a:spcPct val="0"/>
            </a:spcBef>
            <a:spcAft>
              <a:spcPct val="15000"/>
            </a:spcAft>
            <a:buChar char="•"/>
          </a:pPr>
          <a:r>
            <a:rPr lang="fr-FR" sz="900" b="0" kern="1200"/>
            <a:t> Renforcement : on révèle 1 carte du deck de rencontre.</a:t>
          </a:r>
        </a:p>
        <a:p>
          <a:pPr marL="114300" lvl="2" indent="-57150" algn="l" defTabSz="400050">
            <a:lnSpc>
              <a:spcPct val="90000"/>
            </a:lnSpc>
            <a:spcBef>
              <a:spcPct val="0"/>
            </a:spcBef>
            <a:spcAft>
              <a:spcPct val="15000"/>
            </a:spcAft>
            <a:buChar char="•"/>
          </a:pPr>
          <a:r>
            <a:rPr lang="fr-FR" sz="900" kern="1200"/>
            <a:t> </a:t>
          </a:r>
          <a:r>
            <a:rPr lang="fr-FR" sz="900" i="1" kern="1200"/>
            <a:t>Vous pouvez effectuer des Actions.</a:t>
          </a:r>
          <a:endParaRPr lang="fr-FR" sz="900" b="0" i="1" kern="1200"/>
        </a:p>
        <a:p>
          <a:pPr marL="114300" lvl="2" indent="-57150" algn="l" defTabSz="400050">
            <a:lnSpc>
              <a:spcPct val="90000"/>
            </a:lnSpc>
            <a:spcBef>
              <a:spcPct val="0"/>
            </a:spcBef>
            <a:spcAft>
              <a:spcPct val="15000"/>
            </a:spcAft>
            <a:buChar char="•"/>
          </a:pPr>
          <a:r>
            <a:rPr lang="fr-FR" sz="900" b="0" kern="1200"/>
            <a:t> Résolution de la quête.</a:t>
          </a:r>
        </a:p>
        <a:p>
          <a:pPr marL="114300" lvl="2" indent="-57150" algn="l" defTabSz="400050">
            <a:lnSpc>
              <a:spcPct val="90000"/>
            </a:lnSpc>
            <a:spcBef>
              <a:spcPct val="0"/>
            </a:spcBef>
            <a:spcAft>
              <a:spcPct val="15000"/>
            </a:spcAft>
            <a:buChar char="•"/>
          </a:pPr>
          <a:r>
            <a:rPr lang="fr-FR" sz="900" b="0" kern="1200"/>
            <a:t> </a:t>
          </a:r>
          <a:r>
            <a:rPr lang="fr-FR" sz="900" i="1" kern="1200"/>
            <a:t>Vous pouvez effectuer des Actions.</a:t>
          </a:r>
          <a:endParaRPr lang="fr-FR" sz="900" b="0" i="1" kern="1200"/>
        </a:p>
        <a:p>
          <a:pPr marL="57150" lvl="1" indent="-57150" algn="l" defTabSz="400050">
            <a:lnSpc>
              <a:spcPct val="90000"/>
            </a:lnSpc>
            <a:spcBef>
              <a:spcPct val="0"/>
            </a:spcBef>
            <a:spcAft>
              <a:spcPct val="15000"/>
            </a:spcAft>
            <a:buChar char="•"/>
          </a:pPr>
          <a:r>
            <a:rPr lang="fr-FR" sz="900" b="0" kern="1200"/>
            <a:t> </a:t>
          </a:r>
          <a:r>
            <a:rPr lang="fr-FR" sz="900" b="1" kern="1200"/>
            <a:t>Phase de Voyage :</a:t>
          </a:r>
        </a:p>
        <a:p>
          <a:pPr marL="114300" lvl="2" indent="-57150" algn="l" defTabSz="400050">
            <a:lnSpc>
              <a:spcPct val="90000"/>
            </a:lnSpc>
            <a:spcBef>
              <a:spcPct val="0"/>
            </a:spcBef>
            <a:spcAft>
              <a:spcPct val="15000"/>
            </a:spcAft>
            <a:buChar char="•"/>
          </a:pPr>
          <a:r>
            <a:rPr lang="fr-FR" sz="900" b="1" kern="1200"/>
            <a:t> </a:t>
          </a:r>
          <a:r>
            <a:rPr lang="fr-FR" sz="900" b="0" kern="1200"/>
            <a:t>Vous pouvez voyager vers 1 lieu s’il n’y a pas actuellement de lieu actif.</a:t>
          </a:r>
        </a:p>
        <a:p>
          <a:pPr marL="114300" lvl="2" indent="-57150" algn="l" defTabSz="400050">
            <a:lnSpc>
              <a:spcPct val="90000"/>
            </a:lnSpc>
            <a:spcBef>
              <a:spcPct val="0"/>
            </a:spcBef>
            <a:spcAft>
              <a:spcPct val="15000"/>
            </a:spcAft>
            <a:buChar char="•"/>
          </a:pPr>
          <a:r>
            <a:rPr lang="fr-FR" sz="900" kern="1200"/>
            <a:t> </a:t>
          </a:r>
          <a:r>
            <a:rPr lang="fr-FR" sz="900" i="1" kern="1200"/>
            <a:t>Vous pouvez effectuer des Actions.</a:t>
          </a:r>
          <a:endParaRPr lang="fr-FR" sz="900" b="0" i="1" kern="1200"/>
        </a:p>
        <a:p>
          <a:pPr marL="57150" lvl="1" indent="-57150" algn="l" defTabSz="400050">
            <a:lnSpc>
              <a:spcPct val="90000"/>
            </a:lnSpc>
            <a:spcBef>
              <a:spcPct val="0"/>
            </a:spcBef>
            <a:spcAft>
              <a:spcPct val="15000"/>
            </a:spcAft>
            <a:buChar char="•"/>
          </a:pPr>
          <a:r>
            <a:rPr lang="fr-FR" sz="900" b="0" i="1" kern="1200"/>
            <a:t> </a:t>
          </a:r>
          <a:r>
            <a:rPr lang="fr-FR" sz="900" b="1" i="0" kern="1200"/>
            <a:t>Phase de Rencontre :</a:t>
          </a:r>
        </a:p>
        <a:p>
          <a:pPr marL="114300" lvl="2" indent="-57150" algn="l" defTabSz="400050">
            <a:lnSpc>
              <a:spcPct val="90000"/>
            </a:lnSpc>
            <a:spcBef>
              <a:spcPct val="0"/>
            </a:spcBef>
            <a:spcAft>
              <a:spcPct val="15000"/>
            </a:spcAft>
            <a:buChar char="•"/>
          </a:pPr>
          <a:r>
            <a:rPr lang="fr-FR" sz="900" b="1" i="0" kern="1200"/>
            <a:t> </a:t>
          </a:r>
          <a:r>
            <a:rPr lang="fr-FR" sz="900" b="0" i="0" kern="1200"/>
            <a:t>Vous pouvez choisir 1 ennemi de la zone de cheminement pour l’engager au combat.</a:t>
          </a:r>
        </a:p>
        <a:p>
          <a:pPr marL="114300" lvl="2" indent="-57150" algn="l" defTabSz="400050">
            <a:lnSpc>
              <a:spcPct val="90000"/>
            </a:lnSpc>
            <a:spcBef>
              <a:spcPct val="0"/>
            </a:spcBef>
            <a:spcAft>
              <a:spcPct val="15000"/>
            </a:spcAft>
            <a:buChar char="•"/>
          </a:pPr>
          <a:r>
            <a:rPr lang="fr-FR" sz="900" i="1" kern="1200"/>
            <a:t> Vous pouvez effectuer des Actions.</a:t>
          </a:r>
          <a:endParaRPr lang="fr-FR" sz="900" b="0" i="0" kern="1200"/>
        </a:p>
        <a:p>
          <a:pPr marL="114300" lvl="2" indent="-57150" algn="l" defTabSz="400050">
            <a:lnSpc>
              <a:spcPct val="90000"/>
            </a:lnSpc>
            <a:spcBef>
              <a:spcPct val="0"/>
            </a:spcBef>
            <a:spcAft>
              <a:spcPct val="15000"/>
            </a:spcAft>
            <a:buChar char="•"/>
          </a:pPr>
          <a:r>
            <a:rPr lang="fr-FR" sz="900" b="0" i="0" kern="1200"/>
            <a:t> Tests d’engagement au combat.</a:t>
          </a:r>
        </a:p>
        <a:p>
          <a:pPr marL="114300" lvl="2" indent="-57150" algn="l" defTabSz="400050">
            <a:lnSpc>
              <a:spcPct val="90000"/>
            </a:lnSpc>
            <a:spcBef>
              <a:spcPct val="0"/>
            </a:spcBef>
            <a:spcAft>
              <a:spcPct val="15000"/>
            </a:spcAft>
            <a:buChar char="•"/>
          </a:pPr>
          <a:r>
            <a:rPr lang="fr-FR" sz="900" b="0" i="0" kern="1200"/>
            <a:t> </a:t>
          </a:r>
          <a:r>
            <a:rPr lang="fr-FR" sz="900" i="1" kern="1200"/>
            <a:t>Vous pouvez effectuer des Actions.</a:t>
          </a:r>
          <a:endParaRPr lang="fr-FR" sz="900" b="0" i="0" kern="1200"/>
        </a:p>
        <a:p>
          <a:pPr marL="57150" lvl="1" indent="-57150" algn="l" defTabSz="400050">
            <a:lnSpc>
              <a:spcPct val="90000"/>
            </a:lnSpc>
            <a:spcBef>
              <a:spcPct val="0"/>
            </a:spcBef>
            <a:spcAft>
              <a:spcPct val="15000"/>
            </a:spcAft>
            <a:buChar char="•"/>
          </a:pPr>
          <a:r>
            <a:rPr lang="fr-FR" sz="900" b="0" i="0" kern="1200"/>
            <a:t> </a:t>
          </a:r>
          <a:r>
            <a:rPr lang="fr-FR" sz="900" b="1" i="0" kern="1200"/>
            <a:t>Phase de Combat :</a:t>
          </a:r>
        </a:p>
        <a:p>
          <a:pPr marL="114300" lvl="2" indent="-57150" algn="l" defTabSz="400050">
            <a:lnSpc>
              <a:spcPct val="90000"/>
            </a:lnSpc>
            <a:spcBef>
              <a:spcPct val="0"/>
            </a:spcBef>
            <a:spcAft>
              <a:spcPct val="15000"/>
            </a:spcAft>
            <a:buChar char="•"/>
          </a:pPr>
          <a:r>
            <a:rPr lang="fr-FR" sz="900" b="1" i="0" kern="1200"/>
            <a:t> </a:t>
          </a:r>
          <a:r>
            <a:rPr lang="fr-FR" sz="900" b="0" i="0" kern="1200"/>
            <a:t>Attribuez 1 carte ombre à chaque ennemi. </a:t>
          </a:r>
          <a:r>
            <a:rPr lang="fr-FR" sz="900" b="0" kern="1200"/>
            <a:t>Commencez toujours par l’ennemi ayant le coût d’engagement au combat le plus élevé. </a:t>
          </a:r>
          <a:endParaRPr lang="fr-FR" sz="900" b="0" i="0" kern="1200"/>
        </a:p>
        <a:p>
          <a:pPr marL="114300" lvl="2" indent="-57150" algn="l" defTabSz="400050">
            <a:lnSpc>
              <a:spcPct val="90000"/>
            </a:lnSpc>
            <a:spcBef>
              <a:spcPct val="0"/>
            </a:spcBef>
            <a:spcAft>
              <a:spcPct val="15000"/>
            </a:spcAft>
            <a:buChar char="•"/>
          </a:pPr>
          <a:r>
            <a:rPr lang="fr-FR" sz="900" b="0" i="0" kern="1200"/>
            <a:t> </a:t>
          </a:r>
          <a:r>
            <a:rPr lang="fr-FR" sz="900" i="1" kern="1200"/>
            <a:t>Vous pouvez effectuer des Actions.</a:t>
          </a:r>
          <a:endParaRPr lang="fr-FR" sz="900" b="0" i="0" kern="1200"/>
        </a:p>
        <a:p>
          <a:pPr marL="114300" lvl="2" indent="-57150" algn="l" defTabSz="400050">
            <a:lnSpc>
              <a:spcPct val="90000"/>
            </a:lnSpc>
            <a:spcBef>
              <a:spcPct val="0"/>
            </a:spcBef>
            <a:spcAft>
              <a:spcPct val="15000"/>
            </a:spcAft>
            <a:buChar char="•"/>
          </a:pPr>
          <a:r>
            <a:rPr lang="fr-FR" sz="900" b="0" i="0" kern="1200"/>
            <a:t> Resolvez les attaques contre vous.</a:t>
          </a:r>
        </a:p>
        <a:p>
          <a:pPr marL="114300" lvl="2" indent="-57150" algn="l" defTabSz="400050">
            <a:lnSpc>
              <a:spcPct val="90000"/>
            </a:lnSpc>
            <a:spcBef>
              <a:spcPct val="0"/>
            </a:spcBef>
            <a:spcAft>
              <a:spcPct val="15000"/>
            </a:spcAft>
            <a:buChar char="•"/>
          </a:pPr>
          <a:r>
            <a:rPr lang="fr-FR" sz="900" b="0" i="0" kern="1200"/>
            <a:t> Vous pouvez déclarer et résoudre vos attaques contre vos ennemis.</a:t>
          </a:r>
        </a:p>
        <a:p>
          <a:pPr marL="114300" lvl="2" indent="-57150" algn="l" defTabSz="400050">
            <a:lnSpc>
              <a:spcPct val="90000"/>
            </a:lnSpc>
            <a:spcBef>
              <a:spcPct val="0"/>
            </a:spcBef>
            <a:spcAft>
              <a:spcPct val="15000"/>
            </a:spcAft>
            <a:buChar char="•"/>
          </a:pPr>
          <a:r>
            <a:rPr lang="fr-FR" sz="900" i="1" kern="1200"/>
            <a:t> Vous pouvez effectuer des Actions.</a:t>
          </a:r>
          <a:endParaRPr lang="fr-FR" sz="900" b="0" i="0" kern="1200"/>
        </a:p>
        <a:p>
          <a:pPr marL="57150" lvl="1" indent="-57150" algn="l" defTabSz="400050">
            <a:lnSpc>
              <a:spcPct val="90000"/>
            </a:lnSpc>
            <a:spcBef>
              <a:spcPct val="0"/>
            </a:spcBef>
            <a:spcAft>
              <a:spcPct val="15000"/>
            </a:spcAft>
            <a:buChar char="•"/>
          </a:pPr>
          <a:r>
            <a:rPr lang="fr-FR" sz="900" b="0" i="0" kern="1200"/>
            <a:t> </a:t>
          </a:r>
          <a:r>
            <a:rPr lang="fr-FR" sz="900" b="1" i="0" kern="1200"/>
            <a:t>Phase de Restauration :</a:t>
          </a:r>
        </a:p>
        <a:p>
          <a:pPr marL="114300" lvl="2" indent="-57150" algn="l" defTabSz="400050">
            <a:lnSpc>
              <a:spcPct val="90000"/>
            </a:lnSpc>
            <a:spcBef>
              <a:spcPct val="0"/>
            </a:spcBef>
            <a:spcAft>
              <a:spcPct val="15000"/>
            </a:spcAft>
            <a:buChar char="•"/>
          </a:pPr>
          <a:r>
            <a:rPr lang="fr-FR" sz="900" b="0" i="0" kern="1200"/>
            <a:t> </a:t>
          </a:r>
          <a:r>
            <a:rPr lang="fr-FR" sz="900" b="0" kern="1200"/>
            <a:t>Toutes les cartes inclinées sont redressées, augmentez ensuite votre niveau de menace de 1.</a:t>
          </a:r>
          <a:endParaRPr lang="fr-FR" sz="900" b="0" i="0" kern="1200"/>
        </a:p>
        <a:p>
          <a:pPr marL="114300" lvl="2" indent="-57150" algn="l" defTabSz="400050">
            <a:lnSpc>
              <a:spcPct val="90000"/>
            </a:lnSpc>
            <a:spcBef>
              <a:spcPct val="0"/>
            </a:spcBef>
            <a:spcAft>
              <a:spcPct val="15000"/>
            </a:spcAft>
            <a:buChar char="•"/>
          </a:pPr>
          <a:r>
            <a:rPr lang="fr-FR" sz="900" b="0" i="0" kern="1200"/>
            <a:t> </a:t>
          </a:r>
          <a:r>
            <a:rPr lang="fr-FR" sz="900" i="1" kern="1200"/>
            <a:t>Vous pouvez effectuer des Actions.</a:t>
          </a:r>
          <a:endParaRPr lang="fr-FR" sz="900" b="0" i="0" kern="1200"/>
        </a:p>
      </dsp:txBody>
      <dsp:txXfrm>
        <a:off x="0" y="231069"/>
        <a:ext cx="6840220" cy="4569430"/>
      </dsp:txXfrm>
    </dsp:sp>
    <dsp:sp modelId="{A9B9F3A5-DBC0-49F3-8CC2-0AACB64EC958}">
      <dsp:nvSpPr>
        <dsp:cNvPr id="0" name=""/>
        <dsp:cNvSpPr/>
      </dsp:nvSpPr>
      <dsp:spPr>
        <a:xfrm>
          <a:off x="342011" y="49010"/>
          <a:ext cx="4916859"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Séquence du Tour </a:t>
          </a:r>
          <a:r>
            <a:rPr lang="fr-FR" sz="1600" b="0" kern="1200"/>
            <a:t>(version simplifiée pour du solo)</a:t>
          </a:r>
        </a:p>
      </dsp:txBody>
      <dsp:txXfrm>
        <a:off x="359304" y="66303"/>
        <a:ext cx="4882273" cy="319654"/>
      </dsp:txXfrm>
    </dsp:sp>
    <dsp:sp modelId="{078AC54D-BDD1-4F3F-B406-3C1CE54640AD}">
      <dsp:nvSpPr>
        <dsp:cNvPr id="0" name=""/>
        <dsp:cNvSpPr/>
      </dsp:nvSpPr>
      <dsp:spPr>
        <a:xfrm>
          <a:off x="0" y="5042419"/>
          <a:ext cx="6840220" cy="70445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4993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0" kern="1200"/>
            <a:t>Les joueurs passent immédiatement à l’étape suivante de la quête dès qu’ils ont placé un nombre de marqueurs de progression supérieur ou égal au nombre de points de quête de la carte Quête en cours. Les marqueurs de progression en excès ne sont pas reportés sur la prochaine étape.</a:t>
          </a:r>
          <a:endParaRPr lang="fr-FR" sz="900" kern="1200"/>
        </a:p>
      </dsp:txBody>
      <dsp:txXfrm>
        <a:off x="0" y="5042419"/>
        <a:ext cx="6840220" cy="704453"/>
      </dsp:txXfrm>
    </dsp:sp>
    <dsp:sp modelId="{92B174CA-01F0-4B01-9BAB-85DDB24A593B}">
      <dsp:nvSpPr>
        <dsp:cNvPr id="0" name=""/>
        <dsp:cNvSpPr/>
      </dsp:nvSpPr>
      <dsp:spPr>
        <a:xfrm>
          <a:off x="342011" y="4860361"/>
          <a:ext cx="4788154"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Avancement de la Quête </a:t>
          </a:r>
          <a:r>
            <a:rPr lang="fr-FR" sz="1600" kern="1200"/>
            <a:t>(P.22 règles)</a:t>
          </a:r>
          <a:endParaRPr lang="fr-FR" sz="1600" b="1" kern="1200"/>
        </a:p>
      </dsp:txBody>
      <dsp:txXfrm>
        <a:off x="359304" y="4877654"/>
        <a:ext cx="4753568" cy="319654"/>
      </dsp:txXfrm>
    </dsp:sp>
    <dsp:sp modelId="{0236868B-7864-461F-916F-4B973BE7B64D}">
      <dsp:nvSpPr>
        <dsp:cNvPr id="0" name=""/>
        <dsp:cNvSpPr/>
      </dsp:nvSpPr>
      <dsp:spPr>
        <a:xfrm>
          <a:off x="0" y="5988793"/>
          <a:ext cx="6840220" cy="144698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4993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Pour calculer le score final :</a:t>
          </a:r>
        </a:p>
        <a:p>
          <a:pPr marL="114300" lvl="2" indent="-57150" algn="l" defTabSz="400050">
            <a:lnSpc>
              <a:spcPct val="90000"/>
            </a:lnSpc>
            <a:spcBef>
              <a:spcPct val="0"/>
            </a:spcBef>
            <a:spcAft>
              <a:spcPct val="15000"/>
            </a:spcAft>
            <a:buChar char="•"/>
          </a:pPr>
          <a:r>
            <a:rPr lang="fr-FR" sz="900" kern="1200"/>
            <a:t> Niveau final de menace de chaque joueur</a:t>
          </a:r>
        </a:p>
        <a:p>
          <a:pPr marL="114300" lvl="2" indent="-57150" algn="l" defTabSz="400050">
            <a:lnSpc>
              <a:spcPct val="90000"/>
            </a:lnSpc>
            <a:spcBef>
              <a:spcPct val="0"/>
            </a:spcBef>
            <a:spcAft>
              <a:spcPct val="15000"/>
            </a:spcAft>
            <a:buChar char="•"/>
          </a:pPr>
          <a:r>
            <a:rPr lang="fr-FR" sz="900" kern="1200"/>
            <a:t> + coût de menace des héros morts</a:t>
          </a:r>
        </a:p>
        <a:p>
          <a:pPr marL="114300" lvl="2" indent="-57150" algn="l" defTabSz="400050">
            <a:lnSpc>
              <a:spcPct val="90000"/>
            </a:lnSpc>
            <a:spcBef>
              <a:spcPct val="0"/>
            </a:spcBef>
            <a:spcAft>
              <a:spcPct val="15000"/>
            </a:spcAft>
            <a:buChar char="•"/>
          </a:pPr>
          <a:r>
            <a:rPr lang="fr-FR" sz="900" kern="1200"/>
            <a:t> + nombre de marqueurs de dégâts sur les héros survivants, auxquels on soustrait les éventuels points de victoire gagnés au cours du jeu.</a:t>
          </a:r>
        </a:p>
        <a:p>
          <a:pPr marL="57150" lvl="1" indent="-57150" algn="l" defTabSz="400050">
            <a:lnSpc>
              <a:spcPct val="90000"/>
            </a:lnSpc>
            <a:spcBef>
              <a:spcPct val="0"/>
            </a:spcBef>
            <a:spcAft>
              <a:spcPct val="15000"/>
            </a:spcAft>
            <a:buChar char="•"/>
          </a:pPr>
          <a:r>
            <a:rPr lang="fr-FR" sz="900" kern="1200"/>
            <a:t> Avec ce système de décompte, plus le score est faible plus la victoire est belle Il est même possible d’atteindre des scores négatifs si les joueurs ont particulièrement bien joués.</a:t>
          </a:r>
        </a:p>
        <a:p>
          <a:pPr marL="57150" lvl="1" indent="-57150" algn="l" defTabSz="400050">
            <a:lnSpc>
              <a:spcPct val="90000"/>
            </a:lnSpc>
            <a:spcBef>
              <a:spcPct val="0"/>
            </a:spcBef>
            <a:spcAft>
              <a:spcPct val="15000"/>
            </a:spcAft>
            <a:buChar char="•"/>
          </a:pPr>
          <a:r>
            <a:rPr lang="fr-FR" sz="900" kern="1200"/>
            <a:t> Ce décompte permet d’évaluer la performance d’un deck.</a:t>
          </a:r>
        </a:p>
      </dsp:txBody>
      <dsp:txXfrm>
        <a:off x="0" y="5988793"/>
        <a:ext cx="6840220" cy="1446986"/>
      </dsp:txXfrm>
    </dsp:sp>
    <dsp:sp modelId="{39ECB0EE-ABE9-4750-A81C-34E233E3B1FC}">
      <dsp:nvSpPr>
        <dsp:cNvPr id="0" name=""/>
        <dsp:cNvSpPr/>
      </dsp:nvSpPr>
      <dsp:spPr>
        <a:xfrm>
          <a:off x="342011" y="5806735"/>
          <a:ext cx="4788154"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Décompte </a:t>
          </a:r>
          <a:r>
            <a:rPr lang="fr-FR" sz="1600" kern="1200"/>
            <a:t>(P.22 règles)</a:t>
          </a:r>
          <a:endParaRPr lang="fr-FR" sz="1600" b="1" kern="1200"/>
        </a:p>
      </dsp:txBody>
      <dsp:txXfrm>
        <a:off x="359304" y="5824028"/>
        <a:ext cx="4753568" cy="319654"/>
      </dsp:txXfrm>
    </dsp:sp>
    <dsp:sp modelId="{32537F53-0EB9-4F55-BB0F-D8F00DA85831}">
      <dsp:nvSpPr>
        <dsp:cNvPr id="0" name=""/>
        <dsp:cNvSpPr/>
      </dsp:nvSpPr>
      <dsp:spPr>
        <a:xfrm>
          <a:off x="0" y="7677699"/>
          <a:ext cx="6840220" cy="70445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4993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Les effets trajet sont des coûts ou des restrictions que certains joueurs (ou tous les joueurs) doivent payer  ou remplir pour voyager vers ce lieu Si les joueurs ne peuvent pas remplir la condition de l’effet trajet, ils ne peuvent pas voyager vers ce lieu.</a:t>
          </a:r>
        </a:p>
      </dsp:txBody>
      <dsp:txXfrm>
        <a:off x="0" y="7677699"/>
        <a:ext cx="6840220" cy="704453"/>
      </dsp:txXfrm>
    </dsp:sp>
    <dsp:sp modelId="{083BDE3C-AC41-441C-9D33-23679D822BAA}">
      <dsp:nvSpPr>
        <dsp:cNvPr id="0" name=""/>
        <dsp:cNvSpPr/>
      </dsp:nvSpPr>
      <dsp:spPr>
        <a:xfrm>
          <a:off x="342011" y="7495641"/>
          <a:ext cx="4788154"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Effets Trajet </a:t>
          </a:r>
          <a:r>
            <a:rPr lang="fr-FR" sz="1600" kern="1200"/>
            <a:t>(P.23 règles)</a:t>
          </a:r>
          <a:endParaRPr lang="fr-FR" sz="1600" b="1" kern="1200"/>
        </a:p>
      </dsp:txBody>
      <dsp:txXfrm>
        <a:off x="359304" y="7512934"/>
        <a:ext cx="4753568" cy="319654"/>
      </dsp:txXfrm>
    </dsp:sp>
    <dsp:sp modelId="{547E956F-0F17-4AC6-AB40-45CE1780A2AD}">
      <dsp:nvSpPr>
        <dsp:cNvPr id="0" name=""/>
        <dsp:cNvSpPr/>
      </dsp:nvSpPr>
      <dsp:spPr>
        <a:xfrm>
          <a:off x="0" y="8632633"/>
          <a:ext cx="6840220" cy="70445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4993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i="0" kern="1200"/>
            <a:t> Vous devez engager des personnages pour ce test puis additionnez les valeur de </a:t>
          </a:r>
          <a:r>
            <a:rPr lang="fr-FR" sz="900" b="0" i="0" kern="1200"/>
            <a:t>Volonté. </a:t>
          </a:r>
          <a:r>
            <a:rPr lang="fr-FR" sz="900" i="0" kern="1200"/>
            <a:t>Vous pouvez effectuer des Actions puis réveler X cartes du deck de rencontre. Additionnez les scores et si votre valeur de </a:t>
          </a:r>
          <a:r>
            <a:rPr lang="fr-FR" sz="900" b="0" i="0" kern="1200"/>
            <a:t>Volonté est supérieur, c'est une réussite du test sinon échec et vous subissez les effets de la carte.</a:t>
          </a:r>
          <a:endParaRPr lang="fr-FR" sz="900" i="0" kern="1200"/>
        </a:p>
      </dsp:txBody>
      <dsp:txXfrm>
        <a:off x="0" y="8632633"/>
        <a:ext cx="6840220" cy="704453"/>
      </dsp:txXfrm>
    </dsp:sp>
    <dsp:sp modelId="{2C98D080-1B28-4BCE-9936-DAC20B4A469A}">
      <dsp:nvSpPr>
        <dsp:cNvPr id="0" name=""/>
        <dsp:cNvSpPr/>
      </dsp:nvSpPr>
      <dsp:spPr>
        <a:xfrm>
          <a:off x="342011" y="8442015"/>
          <a:ext cx="4788154"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Test d'Evasion</a:t>
          </a:r>
        </a:p>
      </dsp:txBody>
      <dsp:txXfrm>
        <a:off x="359304" y="8459308"/>
        <a:ext cx="4753568" cy="31965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5819</TotalTime>
  <Pages>1</Pages>
  <Words>0</Words>
  <Characters>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901</cp:revision>
  <cp:lastPrinted>2025-11-18T20:18:00Z</cp:lastPrinted>
  <dcterms:created xsi:type="dcterms:W3CDTF">2025-03-13T21:15:00Z</dcterms:created>
  <dcterms:modified xsi:type="dcterms:W3CDTF">2025-11-18T20:18:00Z</dcterms:modified>
</cp:coreProperties>
</file>